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1F216" w14:textId="77777777" w:rsidR="00C72E07" w:rsidRDefault="00C72E07" w:rsidP="00B50FC6">
      <w:pPr>
        <w:pStyle w:val="Legenda"/>
        <w:keepNext/>
        <w:spacing w:line="360" w:lineRule="auto"/>
        <w:rPr>
          <w:rFonts w:ascii="Myriad Pro" w:hAnsi="Myriad Pro" w:cs="Arial"/>
          <w:i w:val="0"/>
          <w:color w:val="auto"/>
          <w:sz w:val="24"/>
        </w:rPr>
      </w:pPr>
    </w:p>
    <w:p w14:paraId="37C128A2" w14:textId="77777777" w:rsidR="00B113FE" w:rsidRPr="009E654F" w:rsidRDefault="008B0BF8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9E654F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9E654F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9E654F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9E654F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9E654F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9E654F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9E654F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0840A53F" w14:textId="77777777" w:rsidR="00B45F17" w:rsidRDefault="00B45F17" w:rsidP="00B45F17">
      <w:pPr>
        <w:jc w:val="center"/>
        <w:rPr>
          <w:rFonts w:ascii="Myriad Pro" w:hAnsi="Myriad Pro"/>
          <w:b/>
          <w:i/>
          <w:sz w:val="24"/>
        </w:rPr>
      </w:pPr>
      <w:r>
        <w:rPr>
          <w:rFonts w:ascii="Myriad Pro" w:hAnsi="Myriad Pro"/>
          <w:b/>
          <w:sz w:val="24"/>
        </w:rPr>
        <w:t>Sposób wyboru projektów: KONKURENCYJNY</w:t>
      </w:r>
    </w:p>
    <w:p w14:paraId="331025EC" w14:textId="77777777" w:rsidR="008569A3" w:rsidRPr="00545AA5" w:rsidRDefault="008569A3" w:rsidP="00B50FC6"/>
    <w:p w14:paraId="0D8BA5E1" w14:textId="33532A0A" w:rsidR="005C436A" w:rsidRDefault="00C72E07" w:rsidP="005C436A">
      <w:pPr>
        <w:pStyle w:val="Legenda"/>
        <w:keepNext/>
        <w:spacing w:after="0" w:line="360" w:lineRule="auto"/>
        <w:rPr>
          <w:rFonts w:ascii="Myriad Pro" w:hAnsi="Myriad Pro"/>
          <w:i w:val="0"/>
          <w:color w:val="auto"/>
          <w:sz w:val="24"/>
          <w:szCs w:val="24"/>
        </w:rPr>
      </w:pPr>
      <w:r w:rsidRPr="00545AA5">
        <w:rPr>
          <w:rFonts w:ascii="Myriad Pro" w:hAnsi="Myriad Pro"/>
          <w:b/>
          <w:i w:val="0"/>
          <w:color w:val="auto"/>
          <w:sz w:val="24"/>
          <w:szCs w:val="24"/>
        </w:rPr>
        <w:t>Kryteria wyboru projektów w ramach działania:</w:t>
      </w:r>
      <w:r w:rsidR="00803E44" w:rsidRPr="00545AA5">
        <w:rPr>
          <w:rFonts w:ascii="Myriad Pro" w:hAnsi="Myriad Pro"/>
          <w:b/>
          <w:i w:val="0"/>
          <w:color w:val="auto"/>
          <w:sz w:val="24"/>
          <w:szCs w:val="24"/>
        </w:rPr>
        <w:t xml:space="preserve"> </w:t>
      </w:r>
      <w:r w:rsidR="00C6430F" w:rsidRPr="00C6430F">
        <w:rPr>
          <w:rFonts w:ascii="Myriad Pro" w:hAnsi="Myriad Pro"/>
          <w:i w:val="0"/>
          <w:color w:val="auto"/>
          <w:sz w:val="24"/>
          <w:szCs w:val="24"/>
        </w:rPr>
        <w:t>6.17 Integracja społeczno-ekonomiczna obywateli państw trzecich w regionie</w:t>
      </w:r>
    </w:p>
    <w:p w14:paraId="36B68B3B" w14:textId="7962DE1E" w:rsidR="005C436A" w:rsidRPr="00F76BC3" w:rsidRDefault="00205EA7" w:rsidP="00F76BC3">
      <w:pPr>
        <w:pStyle w:val="Legenda"/>
        <w:keepNext/>
        <w:spacing w:after="0" w:line="360" w:lineRule="auto"/>
        <w:rPr>
          <w:rFonts w:ascii="Myriad Pro" w:hAnsi="Myriad Pro"/>
          <w:i w:val="0"/>
          <w:iCs w:val="0"/>
          <w:color w:val="auto"/>
          <w:sz w:val="24"/>
          <w:szCs w:val="22"/>
        </w:rPr>
      </w:pPr>
      <w:r w:rsidRPr="00431F8F">
        <w:rPr>
          <w:rFonts w:ascii="Myriad Pro" w:hAnsi="Myriad Pro"/>
          <w:b/>
          <w:i w:val="0"/>
          <w:color w:val="auto"/>
          <w:sz w:val="24"/>
        </w:rPr>
        <w:t>Typ</w:t>
      </w:r>
      <w:r w:rsidR="00FE3260" w:rsidRPr="00431F8F">
        <w:rPr>
          <w:rFonts w:ascii="Myriad Pro" w:hAnsi="Myriad Pro"/>
          <w:b/>
          <w:i w:val="0"/>
          <w:color w:val="auto"/>
          <w:sz w:val="24"/>
        </w:rPr>
        <w:t>y</w:t>
      </w:r>
      <w:r w:rsidRPr="00431F8F">
        <w:rPr>
          <w:rFonts w:ascii="Myriad Pro" w:hAnsi="Myriad Pro"/>
          <w:b/>
          <w:i w:val="0"/>
          <w:color w:val="auto"/>
          <w:sz w:val="24"/>
        </w:rPr>
        <w:t xml:space="preserve"> projekt</w:t>
      </w:r>
      <w:r w:rsidR="009E0D41" w:rsidRPr="00431F8F">
        <w:rPr>
          <w:rFonts w:ascii="Myriad Pro" w:hAnsi="Myriad Pro"/>
          <w:b/>
          <w:i w:val="0"/>
          <w:color w:val="auto"/>
          <w:sz w:val="24"/>
        </w:rPr>
        <w:t>ó</w:t>
      </w:r>
      <w:r w:rsidR="00FE3260" w:rsidRPr="00431F8F">
        <w:rPr>
          <w:rFonts w:ascii="Myriad Pro" w:hAnsi="Myriad Pro"/>
          <w:b/>
          <w:i w:val="0"/>
          <w:color w:val="auto"/>
          <w:sz w:val="24"/>
        </w:rPr>
        <w:t>w</w:t>
      </w:r>
      <w:r w:rsidR="009E0D41" w:rsidRPr="00F76BC3">
        <w:rPr>
          <w:rFonts w:ascii="Myriad Pro" w:hAnsi="Myriad Pro"/>
          <w:i w:val="0"/>
          <w:iCs w:val="0"/>
          <w:color w:val="auto"/>
          <w:sz w:val="24"/>
          <w:szCs w:val="22"/>
        </w:rPr>
        <w:t>:</w:t>
      </w:r>
      <w:r w:rsidR="003310BD" w:rsidRPr="00F76BC3">
        <w:rPr>
          <w:rFonts w:ascii="Myriad Pro" w:hAnsi="Myriad Pro"/>
          <w:i w:val="0"/>
          <w:iCs w:val="0"/>
          <w:color w:val="auto"/>
          <w:sz w:val="24"/>
          <w:szCs w:val="22"/>
        </w:rPr>
        <w:t xml:space="preserve"> </w:t>
      </w:r>
      <w:r w:rsidR="005C436A" w:rsidRPr="00F76BC3">
        <w:rPr>
          <w:rFonts w:ascii="Myriad Pro" w:hAnsi="Myriad Pro"/>
          <w:i w:val="0"/>
          <w:iCs w:val="0"/>
          <w:color w:val="auto"/>
          <w:sz w:val="24"/>
          <w:szCs w:val="22"/>
        </w:rPr>
        <w:t xml:space="preserve">3. </w:t>
      </w:r>
      <w:r w:rsidR="00C6430F" w:rsidRPr="00F76BC3">
        <w:rPr>
          <w:rFonts w:ascii="Myriad Pro" w:hAnsi="Myriad Pro"/>
          <w:i w:val="0"/>
          <w:iCs w:val="0"/>
          <w:color w:val="auto"/>
          <w:sz w:val="24"/>
          <w:szCs w:val="22"/>
        </w:rPr>
        <w:t>Wsparcie procesu adaptacji społeczności migranckiej/obywateli państw trzecich,</w:t>
      </w:r>
    </w:p>
    <w:p w14:paraId="1408172D" w14:textId="77777777" w:rsidR="00C72E07" w:rsidRPr="004F47D3" w:rsidRDefault="00C72E07" w:rsidP="00C72E07">
      <w:pPr>
        <w:rPr>
          <w:rFonts w:ascii="Myriad Pro" w:hAnsi="Myriad Pro"/>
          <w:sz w:val="24"/>
        </w:rPr>
      </w:pPr>
      <w:r w:rsidRPr="00F76BC3">
        <w:rPr>
          <w:rFonts w:ascii="Myriad Pro" w:hAnsi="Myriad Pro"/>
          <w:b/>
          <w:sz w:val="24"/>
        </w:rPr>
        <w:t>Priorytet:</w:t>
      </w:r>
      <w:r w:rsidR="00DE20E3" w:rsidRPr="00F76BC3">
        <w:rPr>
          <w:rFonts w:ascii="Myriad Pro" w:hAnsi="Myriad Pro"/>
          <w:b/>
          <w:sz w:val="24"/>
        </w:rPr>
        <w:t xml:space="preserve"> </w:t>
      </w:r>
      <w:r w:rsidR="00FC20D9" w:rsidRPr="004F47D3">
        <w:rPr>
          <w:rFonts w:ascii="Myriad Pro" w:hAnsi="Myriad Pro"/>
          <w:sz w:val="24"/>
        </w:rPr>
        <w:t>6 Fundusze Europejskie na rzecz aktywnego Pomorza Zachodniego</w:t>
      </w:r>
    </w:p>
    <w:p w14:paraId="268C104B" w14:textId="00F985CA" w:rsidR="00C6430F" w:rsidRPr="00A355DE" w:rsidRDefault="00C72E07" w:rsidP="00C6430F">
      <w:pPr>
        <w:rPr>
          <w:sz w:val="24"/>
          <w:szCs w:val="24"/>
        </w:rPr>
      </w:pPr>
      <w:r w:rsidRPr="00F76BC3">
        <w:rPr>
          <w:rFonts w:ascii="Myriad Pro" w:hAnsi="Myriad Pro"/>
          <w:b/>
          <w:sz w:val="24"/>
        </w:rPr>
        <w:t>Cel szczegółowy:</w:t>
      </w:r>
      <w:r w:rsidR="00FA6F59" w:rsidRPr="004F47D3">
        <w:rPr>
          <w:sz w:val="24"/>
        </w:rPr>
        <w:t xml:space="preserve"> </w:t>
      </w:r>
      <w:r w:rsidR="00C6430F">
        <w:rPr>
          <w:rFonts w:ascii="Myriad Pro" w:hAnsi="Myriad Pro" w:cs="Arial"/>
          <w:sz w:val="24"/>
          <w:szCs w:val="24"/>
        </w:rPr>
        <w:t>(i</w:t>
      </w:r>
      <w:r w:rsidR="00C6430F" w:rsidRPr="009370D4">
        <w:rPr>
          <w:rFonts w:ascii="Myriad Pro" w:hAnsi="Myriad Pro" w:cs="Arial"/>
          <w:sz w:val="24"/>
          <w:szCs w:val="24"/>
        </w:rPr>
        <w:t xml:space="preserve">) - </w:t>
      </w:r>
      <w:r w:rsidR="00C6430F" w:rsidRPr="00794F12">
        <w:rPr>
          <w:rFonts w:ascii="Myriad Pro" w:hAnsi="Myriad Pro" w:cs="Arial"/>
          <w:sz w:val="24"/>
          <w:szCs w:val="24"/>
        </w:rPr>
        <w:t>Wspieranie integracji społeczno-gospodarczej obywateli państw trzecich, w tym migrantów</w:t>
      </w:r>
    </w:p>
    <w:p w14:paraId="156DCA6E" w14:textId="4AE3F71E" w:rsidR="00B50FC6" w:rsidRPr="00B50FC6" w:rsidRDefault="00205EA7" w:rsidP="00B50FC6">
      <w:pPr>
        <w:rPr>
          <w:rFonts w:ascii="Myriad Pro" w:hAnsi="Myriad Pro"/>
          <w:noProof/>
          <w:sz w:val="24"/>
          <w:szCs w:val="24"/>
        </w:rPr>
      </w:pPr>
      <w:r w:rsidRPr="00B50FC6">
        <w:rPr>
          <w:rFonts w:ascii="Myanmar Text" w:hAnsi="Myanmar Text" w:cs="Myanmar Text"/>
          <w:sz w:val="24"/>
        </w:rPr>
        <w:fldChar w:fldCharType="begin"/>
      </w:r>
      <w:r w:rsidRPr="00B50FC6">
        <w:rPr>
          <w:rFonts w:ascii="Myanmar Text" w:hAnsi="Myanmar Text" w:cs="Myanmar Text"/>
          <w:sz w:val="24"/>
        </w:rPr>
        <w:instrText xml:space="preserve"> TOC \h \z \c "Tabela" </w:instrText>
      </w:r>
      <w:r w:rsidRPr="00B50FC6">
        <w:rPr>
          <w:rFonts w:ascii="Myanmar Text" w:hAnsi="Myanmar Text" w:cs="Myanmar Text"/>
          <w:sz w:val="24"/>
        </w:rPr>
        <w:fldChar w:fldCharType="separate"/>
      </w:r>
    </w:p>
    <w:sdt>
      <w:sdtPr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en-US"/>
        </w:rPr>
        <w:id w:val="-18336676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FB9077" w14:textId="77777777" w:rsidR="00B50FC6" w:rsidRDefault="00B50FC6">
          <w:pPr>
            <w:pStyle w:val="Nagwekspisutreci"/>
            <w:rPr>
              <w:noProof/>
            </w:rPr>
          </w:pPr>
        </w:p>
        <w:p w14:paraId="17770F9F" w14:textId="4E64C6DF" w:rsidR="001D46AD" w:rsidRDefault="00B50FC6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TOC \o "1-3" \h \z \u </w:instrText>
          </w:r>
          <w:r>
            <w:rPr>
              <w:noProof/>
            </w:rPr>
            <w:fldChar w:fldCharType="separate"/>
          </w:r>
          <w:hyperlink w:anchor="_Toc166236240" w:history="1">
            <w:r w:rsidR="001D46AD" w:rsidRPr="00845715">
              <w:rPr>
                <w:rStyle w:val="Hipercze"/>
                <w:rFonts w:ascii="Myriad Pro" w:hAnsi="Myriad Pro"/>
                <w:b/>
                <w:iCs/>
                <w:noProof/>
              </w:rPr>
              <w:t>Tabela 1 Kryteria specyficzne dopuszczalności</w:t>
            </w:r>
            <w:r w:rsidR="001D46AD">
              <w:rPr>
                <w:noProof/>
                <w:webHidden/>
              </w:rPr>
              <w:tab/>
            </w:r>
            <w:r w:rsidR="001D46AD">
              <w:rPr>
                <w:noProof/>
                <w:webHidden/>
              </w:rPr>
              <w:fldChar w:fldCharType="begin"/>
            </w:r>
            <w:r w:rsidR="001D46AD">
              <w:rPr>
                <w:noProof/>
                <w:webHidden/>
              </w:rPr>
              <w:instrText xml:space="preserve"> PAGEREF _Toc166236240 \h </w:instrText>
            </w:r>
            <w:r w:rsidR="001D46AD">
              <w:rPr>
                <w:noProof/>
                <w:webHidden/>
              </w:rPr>
            </w:r>
            <w:r w:rsidR="001D46AD">
              <w:rPr>
                <w:noProof/>
                <w:webHidden/>
              </w:rPr>
              <w:fldChar w:fldCharType="separate"/>
            </w:r>
            <w:r w:rsidR="00F10B0C">
              <w:rPr>
                <w:noProof/>
                <w:webHidden/>
              </w:rPr>
              <w:t>2</w:t>
            </w:r>
            <w:r w:rsidR="001D46AD">
              <w:rPr>
                <w:noProof/>
                <w:webHidden/>
              </w:rPr>
              <w:fldChar w:fldCharType="end"/>
            </w:r>
          </w:hyperlink>
        </w:p>
        <w:p w14:paraId="4D9F1104" w14:textId="461078DD" w:rsidR="001D46AD" w:rsidRDefault="001B4E77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hyperlink w:anchor="_Toc166236241" w:history="1">
            <w:r w:rsidR="001D46AD" w:rsidRPr="00845715">
              <w:rPr>
                <w:rStyle w:val="Hipercze"/>
                <w:rFonts w:ascii="Myriad Pro" w:hAnsi="Myriad Pro"/>
                <w:b/>
                <w:iCs/>
                <w:noProof/>
              </w:rPr>
              <w:t>Tabela 2 Kryteria specyficzne jakościowe</w:t>
            </w:r>
            <w:r w:rsidR="001D46AD">
              <w:rPr>
                <w:noProof/>
                <w:webHidden/>
              </w:rPr>
              <w:tab/>
            </w:r>
            <w:r w:rsidR="001D46AD">
              <w:rPr>
                <w:noProof/>
                <w:webHidden/>
              </w:rPr>
              <w:fldChar w:fldCharType="begin"/>
            </w:r>
            <w:r w:rsidR="001D46AD">
              <w:rPr>
                <w:noProof/>
                <w:webHidden/>
              </w:rPr>
              <w:instrText xml:space="preserve"> PAGEREF _Toc166236241 \h </w:instrText>
            </w:r>
            <w:r w:rsidR="001D46AD">
              <w:rPr>
                <w:noProof/>
                <w:webHidden/>
              </w:rPr>
            </w:r>
            <w:r w:rsidR="001D46AD">
              <w:rPr>
                <w:noProof/>
                <w:webHidden/>
              </w:rPr>
              <w:fldChar w:fldCharType="separate"/>
            </w:r>
            <w:r w:rsidR="00F10B0C">
              <w:rPr>
                <w:noProof/>
                <w:webHidden/>
              </w:rPr>
              <w:t>12</w:t>
            </w:r>
            <w:r w:rsidR="001D46AD">
              <w:rPr>
                <w:noProof/>
                <w:webHidden/>
              </w:rPr>
              <w:fldChar w:fldCharType="end"/>
            </w:r>
          </w:hyperlink>
        </w:p>
        <w:p w14:paraId="24FE73E9" w14:textId="77777777" w:rsidR="00B50FC6" w:rsidRDefault="00B50FC6" w:rsidP="001D46AD">
          <w:pPr>
            <w:rPr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50B17A2D" w14:textId="4B3614C9" w:rsidR="00B50FC6" w:rsidRDefault="00B50FC6" w:rsidP="00B50FC6">
      <w:pPr>
        <w:rPr>
          <w:rFonts w:ascii="Myanmar Text" w:hAnsi="Myanmar Text" w:cs="Myanmar Text"/>
          <w:noProof/>
        </w:rPr>
      </w:pPr>
    </w:p>
    <w:p w14:paraId="74C84F10" w14:textId="438E162B" w:rsidR="00F76BC3" w:rsidRDefault="00F76BC3" w:rsidP="00B50FC6">
      <w:pPr>
        <w:rPr>
          <w:rFonts w:ascii="Myanmar Text" w:hAnsi="Myanmar Text" w:cs="Myanmar Text"/>
          <w:noProof/>
        </w:rPr>
      </w:pPr>
    </w:p>
    <w:p w14:paraId="3CF5451D" w14:textId="77777777" w:rsidR="00F76BC3" w:rsidRPr="00B50FC6" w:rsidRDefault="00F76BC3" w:rsidP="00B50FC6">
      <w:pPr>
        <w:rPr>
          <w:rFonts w:ascii="Myanmar Text" w:hAnsi="Myanmar Text" w:cs="Myanmar Text"/>
          <w:noProof/>
        </w:rPr>
      </w:pPr>
    </w:p>
    <w:p w14:paraId="43A8E398" w14:textId="77777777" w:rsidR="00B50FC6" w:rsidRPr="00B50FC6" w:rsidRDefault="00B50FC6">
      <w:pPr>
        <w:pStyle w:val="Spisilustracji"/>
        <w:tabs>
          <w:tab w:val="right" w:leader="dot" w:pos="13994"/>
        </w:tabs>
        <w:rPr>
          <w:rFonts w:ascii="Myriad Pro" w:eastAsiaTheme="minorEastAsia" w:hAnsi="Myriad Pro" w:cs="Myanmar Text"/>
          <w:b/>
          <w:noProof/>
          <w:lang w:eastAsia="pl-PL"/>
        </w:rPr>
      </w:pPr>
    </w:p>
    <w:p w14:paraId="42C3BCB2" w14:textId="2A5F68B8" w:rsidR="002A431A" w:rsidRPr="000C06A9" w:rsidRDefault="00205EA7" w:rsidP="000C06A9">
      <w:pPr>
        <w:rPr>
          <w:sz w:val="24"/>
        </w:rPr>
      </w:pPr>
      <w:r w:rsidRPr="00B50FC6">
        <w:rPr>
          <w:rFonts w:ascii="Myanmar Text" w:hAnsi="Myanmar Text" w:cs="Myanmar Text"/>
          <w:sz w:val="24"/>
        </w:rPr>
        <w:lastRenderedPageBreak/>
        <w:fldChar w:fldCharType="end"/>
      </w:r>
      <w:bookmarkStart w:id="0" w:name="_Toc140844313"/>
      <w:bookmarkStart w:id="1" w:name="_Toc166236240"/>
      <w:r w:rsidR="002A431A" w:rsidRPr="001D46AD">
        <w:rPr>
          <w:rFonts w:ascii="Myriad Pro" w:hAnsi="Myriad Pro"/>
          <w:b/>
          <w:iCs/>
        </w:rPr>
        <w:t xml:space="preserve">Tabela </w:t>
      </w:r>
      <w:r w:rsidR="002A431A" w:rsidRPr="001D46AD">
        <w:rPr>
          <w:rFonts w:ascii="Myriad Pro" w:hAnsi="Myriad Pro"/>
          <w:b/>
          <w:iCs/>
        </w:rPr>
        <w:fldChar w:fldCharType="begin"/>
      </w:r>
      <w:r w:rsidR="002A431A" w:rsidRPr="001D46AD">
        <w:rPr>
          <w:rFonts w:ascii="Myriad Pro" w:hAnsi="Myriad Pro"/>
          <w:b/>
          <w:iCs/>
        </w:rPr>
        <w:instrText xml:space="preserve"> SEQ Tabela \* ARABIC </w:instrText>
      </w:r>
      <w:r w:rsidR="002A431A" w:rsidRPr="001D46AD">
        <w:rPr>
          <w:rFonts w:ascii="Myriad Pro" w:hAnsi="Myriad Pro"/>
          <w:b/>
          <w:iCs/>
        </w:rPr>
        <w:fldChar w:fldCharType="separate"/>
      </w:r>
      <w:r w:rsidR="00CA4A42" w:rsidRPr="001D46AD">
        <w:rPr>
          <w:rFonts w:ascii="Myriad Pro" w:hAnsi="Myriad Pro"/>
          <w:b/>
          <w:iCs/>
        </w:rPr>
        <w:t>1</w:t>
      </w:r>
      <w:r w:rsidR="002A431A" w:rsidRPr="001D46AD">
        <w:rPr>
          <w:rFonts w:ascii="Myriad Pro" w:hAnsi="Myriad Pro"/>
          <w:b/>
          <w:iCs/>
        </w:rPr>
        <w:fldChar w:fldCharType="end"/>
      </w:r>
      <w:r w:rsidR="002A431A" w:rsidRPr="001D46AD">
        <w:rPr>
          <w:rFonts w:ascii="Myriad Pro" w:hAnsi="Myriad Pro"/>
          <w:b/>
          <w:iCs/>
        </w:rPr>
        <w:t xml:space="preserve"> Kryteria specyficzne dopuszczalności</w:t>
      </w:r>
      <w:bookmarkEnd w:id="0"/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23"/>
        <w:gridCol w:w="3545"/>
        <w:gridCol w:w="5837"/>
        <w:gridCol w:w="3365"/>
      </w:tblGrid>
      <w:tr w:rsidR="00ED5413" w:rsidRPr="004F47D3" w14:paraId="4E4BC0AA" w14:textId="77777777" w:rsidTr="00D902F3">
        <w:trPr>
          <w:tblHeader/>
        </w:trPr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2AC769" w14:textId="77777777" w:rsidR="00813326" w:rsidRPr="004F47D3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hAnsi="Myriad Pro" w:cs="Arial"/>
              </w:rPr>
              <w:t>Kolumna pierwsza</w:t>
            </w:r>
            <w:r w:rsidRPr="004F47D3">
              <w:rPr>
                <w:rFonts w:ascii="Myriad Pro" w:hAnsi="Myriad Pro" w:cs="Arial"/>
                <w:b/>
              </w:rPr>
              <w:br/>
            </w:r>
            <w:r w:rsidR="00564FEE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63103AE" w14:textId="77777777" w:rsidR="00813326" w:rsidRPr="004F47D3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Kolumna druga</w:t>
            </w:r>
          </w:p>
          <w:p w14:paraId="2166D958" w14:textId="77777777" w:rsidR="00813326" w:rsidRPr="004F47D3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5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1ACC21D" w14:textId="77777777" w:rsidR="00813326" w:rsidRPr="004F47D3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Kolumna trzecia</w:t>
            </w:r>
          </w:p>
          <w:p w14:paraId="5B9F8E67" w14:textId="77777777" w:rsidR="00813326" w:rsidRPr="004F47D3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hAnsi="Myriad Pro" w:cs="Arial"/>
                <w:b/>
              </w:rPr>
              <w:t xml:space="preserve">Definicja </w:t>
            </w:r>
            <w:r w:rsidR="00B23295" w:rsidRPr="004F47D3">
              <w:rPr>
                <w:rFonts w:ascii="Myriad Pro" w:hAnsi="Myriad Pro" w:cs="Arial"/>
                <w:b/>
              </w:rPr>
              <w:t xml:space="preserve">oraz zasady oceny </w:t>
            </w:r>
            <w:r w:rsidRPr="004F47D3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326E448" w14:textId="77777777" w:rsidR="00813326" w:rsidRPr="004F47D3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Kolumna czwarta</w:t>
            </w:r>
          </w:p>
          <w:p w14:paraId="561066FC" w14:textId="77777777" w:rsidR="00813326" w:rsidRPr="004F47D3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ED5413" w:rsidRPr="004F47D3" w14:paraId="4CF01648" w14:textId="77777777" w:rsidTr="00D902F3">
        <w:tc>
          <w:tcPr>
            <w:tcW w:w="142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B2B21E8" w14:textId="77777777" w:rsidR="008C6780" w:rsidRDefault="00564FEE" w:rsidP="002A50D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64FEE">
              <w:rPr>
                <w:rFonts w:ascii="Myriad Pro" w:hAnsi="Myriad Pro" w:cs="Arial"/>
                <w:b/>
              </w:rPr>
              <w:t>Numer kryterium</w:t>
            </w:r>
            <w:r w:rsidR="003D3795" w:rsidRPr="00564FEE">
              <w:rPr>
                <w:rFonts w:ascii="Myriad Pro" w:hAnsi="Myriad Pro" w:cs="Arial"/>
                <w:b/>
              </w:rPr>
              <w:t xml:space="preserve"> </w:t>
            </w:r>
          </w:p>
          <w:p w14:paraId="50C0AD8D" w14:textId="77777777" w:rsidR="00813326" w:rsidRPr="00797DFA" w:rsidRDefault="00B23295" w:rsidP="002A50D2">
            <w:pPr>
              <w:spacing w:line="360" w:lineRule="auto"/>
              <w:rPr>
                <w:rFonts w:ascii="Myriad Pro" w:hAnsi="Myriad Pro" w:cs="Arial"/>
              </w:rPr>
            </w:pPr>
            <w:r w:rsidRPr="00797DFA">
              <w:rPr>
                <w:rFonts w:ascii="Myriad Pro" w:hAnsi="Myriad Pro" w:cs="Arial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ACEE61F" w14:textId="77D973C1" w:rsidR="003D3795" w:rsidRPr="00797DFA" w:rsidRDefault="006C4635" w:rsidP="002A50D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t>Nazwa kryterium</w:t>
            </w:r>
          </w:p>
          <w:p w14:paraId="3E5EFC51" w14:textId="77777777" w:rsidR="00813326" w:rsidRPr="004F47D3" w:rsidRDefault="000B77BB" w:rsidP="00C3659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eastAsia="MyriadPro-Regular" w:hAnsi="Myriad Pro" w:cs="Arial"/>
              </w:rPr>
              <w:t>Wymogi organizac</w:t>
            </w:r>
            <w:r w:rsidR="007D1B99" w:rsidRPr="004F47D3">
              <w:rPr>
                <w:rFonts w:ascii="Myriad Pro" w:eastAsia="MyriadPro-Regular" w:hAnsi="Myriad Pro" w:cs="Arial"/>
              </w:rPr>
              <w:t>yjne</w:t>
            </w:r>
          </w:p>
        </w:tc>
        <w:tc>
          <w:tcPr>
            <w:tcW w:w="583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D028D16" w14:textId="6C3AA29B" w:rsidR="004B4E20" w:rsidRPr="00797DFA" w:rsidRDefault="006C463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t>Definicja kryterium</w:t>
            </w:r>
            <w:r w:rsidR="004B4E20" w:rsidRPr="00797DFA">
              <w:rPr>
                <w:rFonts w:ascii="Myriad Pro" w:hAnsi="Myriad Pro" w:cs="Arial"/>
                <w:b/>
              </w:rPr>
              <w:t xml:space="preserve"> </w:t>
            </w:r>
          </w:p>
          <w:p w14:paraId="475E9FDB" w14:textId="77777777" w:rsidR="00C6430F" w:rsidRPr="004F47D3" w:rsidRDefault="00C6430F" w:rsidP="00C6430F">
            <w:pPr>
              <w:pStyle w:val="Akapitzlist"/>
              <w:numPr>
                <w:ilvl w:val="0"/>
                <w:numId w:val="28"/>
              </w:numPr>
              <w:spacing w:after="0" w:line="360" w:lineRule="auto"/>
              <w:ind w:left="280" w:hanging="283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Wnioskodawca składa nie więcej niż 1 wniosek o dofinansowanie projektu. W przypadku zidentyfikowania projektów gdzie wnioskodawca</w:t>
            </w:r>
            <w:r>
              <w:rPr>
                <w:rFonts w:ascii="Myriad Pro" w:hAnsi="Myriad Pro" w:cs="Arial"/>
              </w:rPr>
              <w:t xml:space="preserve"> lub Partner</w:t>
            </w:r>
            <w:r w:rsidRPr="004F47D3">
              <w:rPr>
                <w:rFonts w:ascii="Myriad Pro" w:hAnsi="Myriad Pro" w:cs="Arial"/>
              </w:rPr>
              <w:t xml:space="preserve"> występuje więcej niż 1 raz, wszystkie projekty tego podmiotu zostaną odrzucone. </w:t>
            </w:r>
          </w:p>
          <w:p w14:paraId="1427688E" w14:textId="48CCD8C2" w:rsidR="00C6430F" w:rsidRDefault="00C6430F" w:rsidP="00C6430F">
            <w:pPr>
              <w:pStyle w:val="Akapitzlist"/>
              <w:numPr>
                <w:ilvl w:val="0"/>
                <w:numId w:val="28"/>
              </w:numPr>
              <w:spacing w:after="0" w:line="360" w:lineRule="auto"/>
              <w:ind w:left="280" w:hanging="283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 xml:space="preserve">Wnioskodawca  od minimum 1 roku </w:t>
            </w:r>
            <w:r>
              <w:rPr>
                <w:rFonts w:ascii="Myriad Pro" w:hAnsi="Myriad Pro" w:cs="Arial"/>
              </w:rPr>
              <w:t xml:space="preserve">przed dniem złożenia wniosku o dofinansowanie </w:t>
            </w:r>
            <w:r w:rsidRPr="004F47D3">
              <w:rPr>
                <w:rFonts w:ascii="Myriad Pro" w:hAnsi="Myriad Pro" w:cs="Arial"/>
              </w:rPr>
              <w:t>posiada siedzibę lub oddział lub główne miejsce wykonywania działalności lub dodatkowe miejsce wykonywania działalności na terenie województwa zachodniopomorskiego.</w:t>
            </w:r>
          </w:p>
          <w:p w14:paraId="75A4722D" w14:textId="2BA1490A" w:rsidR="0076684A" w:rsidRPr="00FB3ED9" w:rsidRDefault="0089100D" w:rsidP="00C6430F">
            <w:pPr>
              <w:pStyle w:val="Akapitzlist"/>
              <w:numPr>
                <w:ilvl w:val="0"/>
                <w:numId w:val="28"/>
              </w:numPr>
              <w:spacing w:after="0" w:line="360" w:lineRule="auto"/>
              <w:ind w:left="280" w:hanging="283"/>
              <w:rPr>
                <w:rFonts w:ascii="Myriad Pro" w:hAnsi="Myriad Pro" w:cs="Arial"/>
              </w:rPr>
            </w:pPr>
            <w:r w:rsidRPr="0089100D">
              <w:rPr>
                <w:rFonts w:ascii="Myriad Pro" w:hAnsi="Myriad Pro" w:cs="Arial"/>
              </w:rPr>
              <w:t>Uprawnieni wnioskodawcy:</w:t>
            </w:r>
            <w:r>
              <w:rPr>
                <w:rFonts w:ascii="Myriad Pro" w:hAnsi="Myriad Pro" w:cs="Arial"/>
              </w:rPr>
              <w:t xml:space="preserve"> </w:t>
            </w:r>
            <w:r w:rsidRPr="0089100D">
              <w:rPr>
                <w:rFonts w:ascii="Myriad Pro" w:hAnsi="Myriad Pro" w:cs="Arial"/>
              </w:rPr>
              <w:t>jednostki samorządu terytorialnego i ich jednostki organizacyjne, związki, porozumienia i stowarzyszenia JST, podmioty ekonomii społecznej, które statutowo zajmują się cudzoziemcami</w:t>
            </w:r>
            <w:r w:rsidR="0076684A">
              <w:rPr>
                <w:rFonts w:ascii="Myriad Pro" w:hAnsi="Myriad Pro" w:cs="Arial"/>
              </w:rPr>
              <w:t>.</w:t>
            </w:r>
          </w:p>
          <w:p w14:paraId="46E2DAD0" w14:textId="556EABC1" w:rsidR="00C6430F" w:rsidRPr="00C6430F" w:rsidRDefault="00C6430F" w:rsidP="00C6430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6430F">
              <w:rPr>
                <w:rFonts w:ascii="Myriad Pro" w:hAnsi="Myriad Pro" w:cs="Arial"/>
                <w:b/>
              </w:rPr>
              <w:t>Zasady oceny:</w:t>
            </w:r>
          </w:p>
          <w:p w14:paraId="112BA31C" w14:textId="49DC514E" w:rsidR="007353DC" w:rsidRPr="00701BBD" w:rsidRDefault="00C6430F" w:rsidP="000C06A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Kryterium zostanie zweryfikowane na podstawie treści wniosku o dofinansowanie projektu, </w:t>
            </w:r>
            <w:r w:rsidRPr="004F47D3">
              <w:rPr>
                <w:rFonts w:ascii="Myriad Pro" w:eastAsia="MyriadPro-Regular" w:hAnsi="Myriad Pro" w:cs="Arial"/>
              </w:rPr>
              <w:t xml:space="preserve">rejestru wniosków </w:t>
            </w:r>
            <w:r w:rsidRPr="004F47D3">
              <w:rPr>
                <w:rFonts w:ascii="Myriad Pro" w:eastAsia="MyriadPro-Regular" w:hAnsi="Myriad Pro" w:cs="Arial"/>
              </w:rPr>
              <w:lastRenderedPageBreak/>
              <w:t>złożonych w ramach naboru oraz informacji pozyskanych z rejestrów publicznych, do których instytucja posiada dostęp (KRS, CEIDG) lub załączonego do wniosku dokumentu urzędowego wydanego przez właściwy organ administracji publicznej, potwierdzającego spełnienie kryterium.</w:t>
            </w:r>
          </w:p>
        </w:tc>
        <w:tc>
          <w:tcPr>
            <w:tcW w:w="336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21D2D0E" w14:textId="207CF8F1" w:rsidR="006C4635" w:rsidRPr="00797DFA" w:rsidRDefault="002A50D2" w:rsidP="002A50D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lastRenderedPageBreak/>
              <w:t xml:space="preserve">Opis znaczenia </w:t>
            </w:r>
            <w:r w:rsidR="006C4635" w:rsidRPr="00797DFA">
              <w:rPr>
                <w:rFonts w:ascii="Myriad Pro" w:hAnsi="Myriad Pro" w:cs="Arial"/>
                <w:b/>
              </w:rPr>
              <w:t>kryterium</w:t>
            </w:r>
          </w:p>
          <w:p w14:paraId="445661A7" w14:textId="77777777" w:rsidR="007D1B99" w:rsidRPr="004F47D3" w:rsidRDefault="007D1B99" w:rsidP="005B4E57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0ED2F44" w14:textId="77777777" w:rsidR="007D1B99" w:rsidRPr="004F47D3" w:rsidRDefault="007D1B99" w:rsidP="005B4E57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663B173F" w14:textId="77777777" w:rsidR="007D1B99" w:rsidRPr="004F47D3" w:rsidRDefault="007D1B99" w:rsidP="005B4E57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03F7BA09" w14:textId="77777777" w:rsidR="007D1B99" w:rsidRPr="004F47D3" w:rsidRDefault="007D1B99" w:rsidP="002A50D2">
            <w:pPr>
              <w:spacing w:line="360" w:lineRule="auto"/>
              <w:rPr>
                <w:rFonts w:ascii="Myriad Pro" w:hAnsi="Myriad Pro" w:cs="Arial"/>
              </w:rPr>
            </w:pPr>
          </w:p>
          <w:p w14:paraId="51A89F32" w14:textId="77777777" w:rsidR="00813326" w:rsidRPr="004F47D3" w:rsidRDefault="00813326" w:rsidP="002A50D2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ED5413" w:rsidRPr="004F47D3" w14:paraId="391ABAB3" w14:textId="77777777" w:rsidTr="00D902F3">
        <w:tc>
          <w:tcPr>
            <w:tcW w:w="1423" w:type="dxa"/>
            <w:shd w:val="clear" w:color="auto" w:fill="FFFFFF" w:themeFill="background1"/>
          </w:tcPr>
          <w:p w14:paraId="3193AF2F" w14:textId="77777777" w:rsidR="003D3795" w:rsidRPr="004F47D3" w:rsidRDefault="00564FEE" w:rsidP="002A50D2">
            <w:pPr>
              <w:spacing w:line="360" w:lineRule="auto"/>
              <w:rPr>
                <w:rFonts w:ascii="Myriad Pro" w:hAnsi="Myriad Pro" w:cs="Arial"/>
              </w:rPr>
            </w:pPr>
            <w:r w:rsidRPr="00564FEE">
              <w:rPr>
                <w:rFonts w:ascii="Myriad Pro" w:hAnsi="Myriad Pro" w:cs="Arial"/>
                <w:b/>
              </w:rPr>
              <w:t>Numer kryterium</w:t>
            </w:r>
          </w:p>
          <w:p w14:paraId="09B46E8D" w14:textId="77777777" w:rsidR="00813326" w:rsidRPr="00797DFA" w:rsidRDefault="003D3795" w:rsidP="00C36594">
            <w:pPr>
              <w:spacing w:line="360" w:lineRule="auto"/>
              <w:rPr>
                <w:rFonts w:ascii="Myriad Pro" w:hAnsi="Myriad Pro" w:cs="Arial"/>
              </w:rPr>
            </w:pPr>
            <w:r w:rsidRPr="00797DFA">
              <w:rPr>
                <w:rFonts w:ascii="Myriad Pro" w:hAnsi="Myriad Pro" w:cs="Arial"/>
              </w:rPr>
              <w:t>2.</w:t>
            </w:r>
          </w:p>
        </w:tc>
        <w:tc>
          <w:tcPr>
            <w:tcW w:w="3545" w:type="dxa"/>
            <w:shd w:val="clear" w:color="auto" w:fill="FFFFFF" w:themeFill="background1"/>
          </w:tcPr>
          <w:p w14:paraId="6A01CDD8" w14:textId="07B606D7" w:rsidR="00813326" w:rsidRPr="00797DFA" w:rsidRDefault="00D230A1" w:rsidP="00BF53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6242C144" w14:textId="157A7D54" w:rsidR="00813326" w:rsidRPr="004F47D3" w:rsidRDefault="00C6430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6430F">
              <w:rPr>
                <w:rFonts w:ascii="Myriad Pro" w:eastAsia="MyriadPro-Regular" w:hAnsi="Myriad Pro" w:cs="Arial"/>
              </w:rPr>
              <w:t>Zgodność z grupą docelową</w:t>
            </w:r>
          </w:p>
        </w:tc>
        <w:tc>
          <w:tcPr>
            <w:tcW w:w="5837" w:type="dxa"/>
            <w:shd w:val="clear" w:color="auto" w:fill="FFFFFF" w:themeFill="background1"/>
          </w:tcPr>
          <w:p w14:paraId="35FD39D3" w14:textId="6D311994" w:rsidR="00D230A1" w:rsidRPr="00797DFA" w:rsidRDefault="00D230A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t>Definicja kryterium</w:t>
            </w:r>
          </w:p>
          <w:p w14:paraId="110B41E6" w14:textId="77777777" w:rsidR="00C6430F" w:rsidRPr="00C6430F" w:rsidRDefault="00C6430F" w:rsidP="00C6430F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6430F">
              <w:rPr>
                <w:rFonts w:ascii="Myriad Pro" w:eastAsia="MyriadPro-Regular" w:hAnsi="Myriad Pro" w:cs="Arial"/>
              </w:rPr>
              <w:t>Grupę docelową stanowią:</w:t>
            </w:r>
          </w:p>
          <w:p w14:paraId="77EBC94D" w14:textId="77777777" w:rsidR="00C6430F" w:rsidRPr="00C6430F" w:rsidRDefault="00C6430F" w:rsidP="00C6430F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6430F">
              <w:rPr>
                <w:rFonts w:ascii="Myriad Pro" w:eastAsia="MyriadPro-Regular" w:hAnsi="Myriad Pro" w:cs="Arial"/>
              </w:rPr>
              <w:t>- obywatele państw trzecich,</w:t>
            </w:r>
          </w:p>
          <w:p w14:paraId="2B968A62" w14:textId="77777777" w:rsidR="00C6430F" w:rsidRPr="00C6430F" w:rsidRDefault="00C6430F" w:rsidP="00C6430F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6430F">
              <w:rPr>
                <w:rFonts w:ascii="Myriad Pro" w:eastAsia="MyriadPro-Regular" w:hAnsi="Myriad Pro" w:cs="Arial"/>
              </w:rPr>
              <w:t>- osoby ubiegające się i objęte ochroną międzynarodową,</w:t>
            </w:r>
          </w:p>
          <w:p w14:paraId="49478B5F" w14:textId="77777777" w:rsidR="00C6430F" w:rsidRPr="00C6430F" w:rsidRDefault="00C6430F" w:rsidP="00C6430F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6430F">
              <w:rPr>
                <w:rFonts w:ascii="Myriad Pro" w:eastAsia="MyriadPro-Regular" w:hAnsi="Myriad Pro" w:cs="Arial"/>
              </w:rPr>
              <w:t>- osoby bezpaństwowe,</w:t>
            </w:r>
          </w:p>
          <w:p w14:paraId="09428C65" w14:textId="58F93D52" w:rsidR="00C6430F" w:rsidRPr="00C6430F" w:rsidRDefault="00C6430F" w:rsidP="00C6430F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6430F">
              <w:rPr>
                <w:rFonts w:ascii="Myriad Pro" w:eastAsia="MyriadPro-Regular" w:hAnsi="Myriad Pro" w:cs="Arial"/>
              </w:rPr>
              <w:t>- społeczeństwo przyjmujące</w:t>
            </w:r>
            <w:r w:rsidR="001E248A">
              <w:rPr>
                <w:rFonts w:ascii="Myriad Pro" w:eastAsia="MyriadPro-Regular" w:hAnsi="Myriad Pro" w:cs="Arial"/>
              </w:rPr>
              <w:t>.</w:t>
            </w:r>
            <w:r w:rsidRPr="00C6430F">
              <w:rPr>
                <w:rFonts w:ascii="Myriad Pro" w:eastAsia="MyriadPro-Regular" w:hAnsi="Myriad Pro" w:cs="Arial"/>
              </w:rPr>
              <w:t xml:space="preserve"> </w:t>
            </w:r>
          </w:p>
          <w:p w14:paraId="5910C606" w14:textId="77777777" w:rsidR="00C6430F" w:rsidRPr="00C6430F" w:rsidRDefault="00C6430F" w:rsidP="00C6430F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6430F">
              <w:rPr>
                <w:rFonts w:ascii="Myriad Pro" w:eastAsia="MyriadPro-Regular" w:hAnsi="Myriad Pro" w:cs="Arial"/>
              </w:rPr>
              <w:t>Projekt jest skierowany do osób zamieszkujących województwo zachodniopomorskie (w przypadku osób fizycznych - pracujących, uczących się lub zamieszkujących obszar województwa zachodniopomorskiego w rozumieniu przepisów Kodeksu Cywilnego).</w:t>
            </w:r>
          </w:p>
          <w:p w14:paraId="7389AB05" w14:textId="77777777" w:rsidR="00C6430F" w:rsidRPr="00C6430F" w:rsidRDefault="00C6430F" w:rsidP="00C6430F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C6430F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6B510ACA" w14:textId="6CB2650D" w:rsidR="00141545" w:rsidRPr="004F47D3" w:rsidRDefault="00C6430F" w:rsidP="00520E72">
            <w:pPr>
              <w:spacing w:line="360" w:lineRule="auto"/>
              <w:rPr>
                <w:rFonts w:ascii="Myriad Pro" w:hAnsi="Myriad Pro" w:cs="Arial"/>
              </w:rPr>
            </w:pPr>
            <w:r w:rsidRPr="00C6430F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365" w:type="dxa"/>
            <w:shd w:val="clear" w:color="auto" w:fill="FFFFFF" w:themeFill="background1"/>
          </w:tcPr>
          <w:p w14:paraId="1F17CA37" w14:textId="0FAF3ACE" w:rsidR="002A50D2" w:rsidRPr="00797DFA" w:rsidRDefault="002A50D2" w:rsidP="002A50D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t>Opis znaczenia kryterium</w:t>
            </w:r>
          </w:p>
          <w:p w14:paraId="6EB569EF" w14:textId="77777777" w:rsidR="001A74DB" w:rsidRPr="004F47D3" w:rsidRDefault="001A74DB" w:rsidP="005B4E57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0ADDA61" w14:textId="77777777" w:rsidR="001A74DB" w:rsidRPr="004F47D3" w:rsidRDefault="001A74DB" w:rsidP="005B4E57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689F8C15" w14:textId="77777777" w:rsidR="001A74DB" w:rsidRPr="004F47D3" w:rsidRDefault="001A74DB" w:rsidP="002A50D2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4BCE0175" w14:textId="77777777" w:rsidR="00813326" w:rsidRPr="004F47D3" w:rsidRDefault="00813326" w:rsidP="00C36594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ED5413" w:rsidRPr="004F47D3" w14:paraId="00F85C7B" w14:textId="77777777" w:rsidTr="00D902F3">
        <w:tc>
          <w:tcPr>
            <w:tcW w:w="1423" w:type="dxa"/>
            <w:shd w:val="clear" w:color="auto" w:fill="FFFFFF" w:themeFill="background1"/>
          </w:tcPr>
          <w:p w14:paraId="51792CA8" w14:textId="77777777" w:rsidR="009506C3" w:rsidRDefault="00564FEE" w:rsidP="00C3659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64FEE">
              <w:rPr>
                <w:rFonts w:ascii="Myriad Pro" w:hAnsi="Myriad Pro" w:cs="Arial"/>
                <w:b/>
              </w:rPr>
              <w:lastRenderedPageBreak/>
              <w:t>Numer kryterium</w:t>
            </w:r>
            <w:r w:rsidR="009506C3">
              <w:rPr>
                <w:rFonts w:ascii="Myriad Pro" w:hAnsi="Myriad Pro" w:cs="Arial"/>
                <w:b/>
              </w:rPr>
              <w:t xml:space="preserve"> </w:t>
            </w:r>
          </w:p>
          <w:p w14:paraId="30B31BBF" w14:textId="77777777" w:rsidR="003D3795" w:rsidRPr="00797DFA" w:rsidRDefault="003D3795" w:rsidP="00C36594">
            <w:pPr>
              <w:spacing w:line="360" w:lineRule="auto"/>
              <w:rPr>
                <w:rFonts w:ascii="Myriad Pro" w:hAnsi="Myriad Pro" w:cs="Arial"/>
              </w:rPr>
            </w:pPr>
            <w:r w:rsidRPr="00797DFA">
              <w:rPr>
                <w:rFonts w:ascii="Myriad Pro" w:hAnsi="Myriad Pro" w:cs="Arial"/>
              </w:rPr>
              <w:t>3.</w:t>
            </w:r>
          </w:p>
        </w:tc>
        <w:tc>
          <w:tcPr>
            <w:tcW w:w="3545" w:type="dxa"/>
            <w:shd w:val="clear" w:color="auto" w:fill="FFFFFF" w:themeFill="background1"/>
          </w:tcPr>
          <w:p w14:paraId="623C4BBF" w14:textId="65F3E340" w:rsidR="003D3795" w:rsidRPr="00797DFA" w:rsidRDefault="00586E1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t>Nazwa kryterium</w:t>
            </w:r>
          </w:p>
          <w:p w14:paraId="3E32C4AA" w14:textId="66F92D1B" w:rsidR="00141545" w:rsidRPr="004F47D3" w:rsidRDefault="00C6430F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Okres realizacji projektu</w:t>
            </w:r>
            <w:r w:rsidR="004101F5">
              <w:rPr>
                <w:rFonts w:ascii="Myriad Pro" w:eastAsia="MyriadPro-Regular" w:hAnsi="Myriad Pro" w:cs="Arial"/>
              </w:rPr>
              <w:br/>
            </w:r>
          </w:p>
          <w:p w14:paraId="3CAF8546" w14:textId="77777777" w:rsidR="00813326" w:rsidRPr="004F47D3" w:rsidRDefault="00813326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5837" w:type="dxa"/>
            <w:shd w:val="clear" w:color="auto" w:fill="FFFFFF" w:themeFill="background1"/>
          </w:tcPr>
          <w:p w14:paraId="795068EF" w14:textId="77777777" w:rsidR="00C6430F" w:rsidRDefault="00586E1B" w:rsidP="00C6430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t>Definicja kryterium</w:t>
            </w:r>
          </w:p>
          <w:p w14:paraId="7C95A0B8" w14:textId="2967A4D9" w:rsidR="00C6430F" w:rsidRPr="00C6430F" w:rsidRDefault="00C6430F" w:rsidP="00C6430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C6901">
              <w:rPr>
                <w:rFonts w:ascii="Myriad Pro" w:eastAsia="MyriadPro-Regular" w:hAnsi="Myriad Pro" w:cs="Arial"/>
              </w:rPr>
              <w:t xml:space="preserve">Realizacja projektu rozpocznie się nie wcześniej niż w dniu złożenia wniosku o dofinansowanie a okres realizacji będzie trwał nie dłużej niż </w:t>
            </w:r>
            <w:r>
              <w:rPr>
                <w:rFonts w:ascii="Myriad Pro" w:eastAsia="MyriadPro-Regular" w:hAnsi="Myriad Pro" w:cs="Arial"/>
              </w:rPr>
              <w:t>12</w:t>
            </w:r>
            <w:r w:rsidRPr="009C6901">
              <w:rPr>
                <w:rFonts w:ascii="Myriad Pro" w:eastAsia="MyriadPro-Regular" w:hAnsi="Myriad Pro" w:cs="Arial"/>
              </w:rPr>
              <w:t xml:space="preserve"> miesięcy. </w:t>
            </w:r>
            <w:r w:rsidR="008E23E1">
              <w:rPr>
                <w:rFonts w:ascii="Myriad Pro" w:eastAsia="MyriadPro-Regular" w:hAnsi="Myriad Pro" w:cs="Arial"/>
              </w:rPr>
              <w:t>Jednocześnie projekt zakończy się nie później niż 30</w:t>
            </w:r>
            <w:r w:rsidR="008B213A">
              <w:rPr>
                <w:rFonts w:ascii="Myriad Pro" w:eastAsia="MyriadPro-Regular" w:hAnsi="Myriad Pro" w:cs="Arial"/>
              </w:rPr>
              <w:t xml:space="preserve"> września </w:t>
            </w:r>
            <w:r w:rsidR="008E23E1">
              <w:rPr>
                <w:rFonts w:ascii="Myriad Pro" w:eastAsia="MyriadPro-Regular" w:hAnsi="Myriad Pro" w:cs="Arial"/>
              </w:rPr>
              <w:t>2027 r.</w:t>
            </w:r>
            <w:r w:rsidRPr="009C6901">
              <w:rPr>
                <w:rFonts w:ascii="Myriad Pro" w:eastAsia="MyriadPro-Regular" w:hAnsi="Myriad Pro" w:cs="Arial"/>
              </w:rPr>
              <w:t xml:space="preserve">   </w:t>
            </w:r>
          </w:p>
          <w:p w14:paraId="707E75D0" w14:textId="2574600D" w:rsidR="004A199B" w:rsidRDefault="00737C03" w:rsidP="00843B99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797DFA">
              <w:rPr>
                <w:rFonts w:ascii="Myriad Pro" w:eastAsia="MyriadPro-Regular" w:hAnsi="Myriad Pro" w:cs="Arial"/>
                <w:b/>
              </w:rPr>
              <w:t>Zasady oceny</w:t>
            </w:r>
            <w:r w:rsidR="00843B99">
              <w:rPr>
                <w:rFonts w:ascii="Myriad Pro" w:eastAsia="MyriadPro-Regular" w:hAnsi="Myriad Pro" w:cs="Arial"/>
              </w:rPr>
              <w:t xml:space="preserve"> </w:t>
            </w:r>
          </w:p>
          <w:p w14:paraId="15567D2C" w14:textId="1D7865E5" w:rsidR="00737C03" w:rsidRPr="004F47D3" w:rsidRDefault="00737C03" w:rsidP="00843B99">
            <w:pPr>
              <w:autoSpaceDE w:val="0"/>
              <w:autoSpaceDN w:val="0"/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Kryterium zostanie zweryfikowane na podstawie treści wniosku o dofinansowanie projektu</w:t>
            </w:r>
            <w:r w:rsidR="00F60219"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365" w:type="dxa"/>
            <w:shd w:val="clear" w:color="auto" w:fill="FFFFFF" w:themeFill="background1"/>
          </w:tcPr>
          <w:p w14:paraId="320CBF8D" w14:textId="4178B05A" w:rsidR="002A50D2" w:rsidRPr="00797DFA" w:rsidRDefault="002A50D2" w:rsidP="002A50D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t>Opis znaczenia kryterium</w:t>
            </w:r>
          </w:p>
          <w:p w14:paraId="2E1D5166" w14:textId="77777777" w:rsidR="00141545" w:rsidRPr="004F47D3" w:rsidRDefault="00141545" w:rsidP="00F16E5C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5C89357" w14:textId="77777777" w:rsidR="00141545" w:rsidRPr="004F47D3" w:rsidRDefault="00141545" w:rsidP="00F16E5C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2CA7635D" w14:textId="77777777" w:rsidR="00813326" w:rsidRDefault="00141545" w:rsidP="00C6430F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 w:rsidR="00C6430F">
              <w:rPr>
                <w:rFonts w:ascii="Myriad Pro" w:eastAsia="MyriadPro-Regular" w:hAnsi="Myriad Pro" w:cs="Arial"/>
              </w:rPr>
              <w:t>.</w:t>
            </w:r>
          </w:p>
          <w:p w14:paraId="480B9FA5" w14:textId="2C9BB550" w:rsidR="00C6430F" w:rsidRPr="000C06A9" w:rsidRDefault="00C6430F" w:rsidP="00C6430F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W szczególnie uzasadnionych przypadkach</w:t>
            </w:r>
            <w:r>
              <w:rPr>
                <w:rFonts w:ascii="Myriad Pro" w:eastAsia="MyriadPro-Regular" w:hAnsi="Myriad Pro" w:cs="Arial"/>
              </w:rPr>
              <w:t>,</w:t>
            </w:r>
            <w:r w:rsidRPr="0081306F">
              <w:rPr>
                <w:rFonts w:ascii="Myriad Pro" w:eastAsia="MyriadPro-Regular" w:hAnsi="Myriad Pro" w:cs="Arial"/>
              </w:rPr>
              <w:t xml:space="preserve"> na etapie realizacji projektu, za zgodą Instytucji Pośredniczącej FEPZ, dopuszcza się możliwość odstąpienia od kryterium</w:t>
            </w:r>
            <w:r>
              <w:rPr>
                <w:rFonts w:ascii="Myriad Pro" w:eastAsia="MyriadPro-Regular" w:hAnsi="Myriad Pro" w:cs="Arial"/>
              </w:rPr>
              <w:t xml:space="preserve"> w zakresie zmiany daty zakończenia realizacji projektu</w:t>
            </w:r>
            <w:r w:rsidRPr="0081306F">
              <w:rPr>
                <w:rFonts w:ascii="Myriad Pro" w:eastAsia="MyriadPro-Regular" w:hAnsi="Myriad Pro" w:cs="Arial"/>
              </w:rPr>
              <w:t>.</w:t>
            </w:r>
          </w:p>
        </w:tc>
      </w:tr>
      <w:tr w:rsidR="001E248A" w:rsidRPr="004F47D3" w14:paraId="4ECE8F45" w14:textId="77777777" w:rsidTr="00D902F3">
        <w:tc>
          <w:tcPr>
            <w:tcW w:w="1423" w:type="dxa"/>
            <w:shd w:val="clear" w:color="auto" w:fill="FFFFFF" w:themeFill="background1"/>
          </w:tcPr>
          <w:p w14:paraId="69765AB4" w14:textId="77777777" w:rsidR="00F60219" w:rsidRPr="00F60219" w:rsidRDefault="00F60219" w:rsidP="00F6021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F60219">
              <w:rPr>
                <w:rFonts w:ascii="Myriad Pro" w:hAnsi="Myriad Pro" w:cs="Arial"/>
                <w:b/>
              </w:rPr>
              <w:t>Numer kryterium</w:t>
            </w:r>
          </w:p>
          <w:p w14:paraId="47369E3E" w14:textId="7C8296B0" w:rsidR="001E248A" w:rsidRPr="00F60219" w:rsidRDefault="00F60219" w:rsidP="00F60219">
            <w:pPr>
              <w:spacing w:line="360" w:lineRule="auto"/>
              <w:rPr>
                <w:rFonts w:ascii="Myriad Pro" w:hAnsi="Myriad Pro" w:cs="Arial"/>
              </w:rPr>
            </w:pPr>
            <w:r w:rsidRPr="00F60219">
              <w:rPr>
                <w:rFonts w:ascii="Myriad Pro" w:hAnsi="Myriad Pro" w:cs="Arial"/>
              </w:rPr>
              <w:lastRenderedPageBreak/>
              <w:t>4.</w:t>
            </w:r>
          </w:p>
        </w:tc>
        <w:tc>
          <w:tcPr>
            <w:tcW w:w="3545" w:type="dxa"/>
            <w:shd w:val="clear" w:color="auto" w:fill="FFFFFF" w:themeFill="background1"/>
          </w:tcPr>
          <w:p w14:paraId="2A99633E" w14:textId="12AA918B" w:rsidR="001E248A" w:rsidRDefault="001E248A" w:rsidP="001E248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E248A">
              <w:rPr>
                <w:rFonts w:ascii="Myriad Pro" w:hAnsi="Myriad Pro" w:cs="Arial"/>
                <w:b/>
              </w:rPr>
              <w:lastRenderedPageBreak/>
              <w:t>Nazwa kryterium</w:t>
            </w:r>
          </w:p>
          <w:p w14:paraId="15617B88" w14:textId="4413F64D" w:rsidR="001E248A" w:rsidRPr="00F64886" w:rsidRDefault="001E248A" w:rsidP="001E248A">
            <w:pPr>
              <w:spacing w:line="360" w:lineRule="auto"/>
              <w:rPr>
                <w:rFonts w:ascii="Myriad Pro" w:hAnsi="Myriad Pro" w:cs="Arial"/>
              </w:rPr>
            </w:pPr>
            <w:r w:rsidRPr="00F60219">
              <w:rPr>
                <w:rFonts w:ascii="Myriad Pro" w:hAnsi="Myriad Pro" w:cs="Arial"/>
              </w:rPr>
              <w:t xml:space="preserve">Działania </w:t>
            </w:r>
            <w:r w:rsidR="00F60219">
              <w:rPr>
                <w:rFonts w:ascii="Myriad Pro" w:hAnsi="Myriad Pro" w:cs="Arial"/>
              </w:rPr>
              <w:t>i</w:t>
            </w:r>
            <w:r w:rsidRPr="00F60219">
              <w:rPr>
                <w:rFonts w:ascii="Myriad Pro" w:hAnsi="Myriad Pro" w:cs="Arial"/>
              </w:rPr>
              <w:t>ntegrujące</w:t>
            </w:r>
          </w:p>
        </w:tc>
        <w:tc>
          <w:tcPr>
            <w:tcW w:w="5837" w:type="dxa"/>
            <w:shd w:val="clear" w:color="auto" w:fill="FFFFFF" w:themeFill="background1"/>
          </w:tcPr>
          <w:p w14:paraId="2ABA244D" w14:textId="77777777" w:rsidR="001E248A" w:rsidRDefault="001E248A" w:rsidP="00C6430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E248A">
              <w:rPr>
                <w:rFonts w:ascii="Myriad Pro" w:hAnsi="Myriad Pro" w:cs="Arial"/>
                <w:b/>
              </w:rPr>
              <w:t>Definicja kryterium</w:t>
            </w:r>
          </w:p>
          <w:p w14:paraId="179259B0" w14:textId="175A558F" w:rsidR="004D08D9" w:rsidRDefault="004D08D9" w:rsidP="004D08D9">
            <w:pPr>
              <w:spacing w:line="360" w:lineRule="auto"/>
              <w:rPr>
                <w:rFonts w:ascii="Myriad Pro" w:hAnsi="Myriad Pro" w:cs="Arial"/>
              </w:rPr>
            </w:pPr>
            <w:r w:rsidRPr="00F60219">
              <w:rPr>
                <w:rFonts w:ascii="Myriad Pro" w:hAnsi="Myriad Pro" w:cs="Arial"/>
              </w:rPr>
              <w:lastRenderedPageBreak/>
              <w:t>Projekt obligatoryjnie zakłada działania integrujące na rzecz włączenia migrantów w polskie społeczeństwo</w:t>
            </w:r>
            <w:r w:rsidR="00F60219">
              <w:rPr>
                <w:rFonts w:ascii="Myriad Pro" w:hAnsi="Myriad Pro" w:cs="Arial"/>
              </w:rPr>
              <w:t xml:space="preserve">. W działania integrujące </w:t>
            </w:r>
            <w:r w:rsidRPr="00F60219">
              <w:rPr>
                <w:rFonts w:ascii="Myriad Pro" w:hAnsi="Myriad Pro" w:cs="Arial"/>
              </w:rPr>
              <w:t>zaangażowane zostaną obie strony tj. cudzoziemcy i społeczeństwo przyjmujące</w:t>
            </w:r>
            <w:r w:rsidR="00F60219">
              <w:rPr>
                <w:rFonts w:ascii="Myriad Pro" w:hAnsi="Myriad Pro" w:cs="Arial"/>
              </w:rPr>
              <w:t>.</w:t>
            </w:r>
            <w:r w:rsidR="008101BB">
              <w:rPr>
                <w:rFonts w:ascii="Myriad Pro" w:hAnsi="Myriad Pro" w:cs="Arial"/>
              </w:rPr>
              <w:t xml:space="preserve"> </w:t>
            </w:r>
            <w:r w:rsidR="00573CD2">
              <w:rPr>
                <w:rFonts w:ascii="Myriad Pro" w:hAnsi="Myriad Pro" w:cs="Arial"/>
              </w:rPr>
              <w:t>W</w:t>
            </w:r>
            <w:r w:rsidR="00A3421E">
              <w:rPr>
                <w:rFonts w:ascii="Myriad Pro" w:hAnsi="Myriad Pro" w:cs="Arial"/>
              </w:rPr>
              <w:t xml:space="preserve">arunek nie dotyczy </w:t>
            </w:r>
            <w:r w:rsidR="002D6E60">
              <w:rPr>
                <w:rFonts w:ascii="Myriad Pro" w:hAnsi="Myriad Pro" w:cs="Arial"/>
              </w:rPr>
              <w:t>wsparcia w podejmowaniu aktywności obywatelskiej. np. działań ukierunkowanych na wyłanianie i wzmacnianie liderów społeczności migranckich.</w:t>
            </w:r>
          </w:p>
          <w:p w14:paraId="2B911B92" w14:textId="77777777" w:rsidR="00F60219" w:rsidRDefault="00F60219" w:rsidP="00F60219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797DFA">
              <w:rPr>
                <w:rFonts w:ascii="Myriad Pro" w:eastAsia="MyriadPro-Regular" w:hAnsi="Myriad Pro" w:cs="Arial"/>
                <w:b/>
              </w:rPr>
              <w:t>Zasady oceny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</w:p>
          <w:p w14:paraId="57CCBD10" w14:textId="14B922CA" w:rsidR="00F60219" w:rsidRPr="00F60219" w:rsidRDefault="00F60219" w:rsidP="00F60219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Kryterium zostanie zweryfikowane na podstawie treści wniosku o dofinansowanie projektu</w:t>
            </w:r>
            <w:r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365" w:type="dxa"/>
            <w:shd w:val="clear" w:color="auto" w:fill="FFFFFF" w:themeFill="background1"/>
          </w:tcPr>
          <w:p w14:paraId="7EBEE8E1" w14:textId="77777777" w:rsidR="004D08D9" w:rsidRPr="004D08D9" w:rsidRDefault="004D08D9" w:rsidP="004D08D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D08D9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CF90076" w14:textId="77777777" w:rsidR="004D08D9" w:rsidRPr="00F60219" w:rsidRDefault="004D08D9" w:rsidP="004D08D9">
            <w:pPr>
              <w:spacing w:line="360" w:lineRule="auto"/>
              <w:rPr>
                <w:rFonts w:ascii="Myriad Pro" w:hAnsi="Myriad Pro" w:cs="Arial"/>
              </w:rPr>
            </w:pPr>
            <w:r w:rsidRPr="00F60219">
              <w:rPr>
                <w:rFonts w:ascii="Myriad Pro" w:hAnsi="Myriad Pro" w:cs="Arial"/>
              </w:rPr>
              <w:lastRenderedPageBreak/>
              <w:t>Spełnienie kryterium jest konieczne do przyznania dofinansowania.</w:t>
            </w:r>
          </w:p>
          <w:p w14:paraId="7793B177" w14:textId="77777777" w:rsidR="004D08D9" w:rsidRPr="00F60219" w:rsidRDefault="004D08D9" w:rsidP="004D08D9">
            <w:pPr>
              <w:spacing w:line="360" w:lineRule="auto"/>
              <w:rPr>
                <w:rFonts w:ascii="Myriad Pro" w:hAnsi="Myriad Pro" w:cs="Arial"/>
              </w:rPr>
            </w:pPr>
            <w:r w:rsidRPr="00F60219">
              <w:rPr>
                <w:rFonts w:ascii="Myriad Pro" w:hAnsi="Myriad Pro" w:cs="Arial"/>
              </w:rPr>
              <w:t>Projekty niespełniające kryterium są odrzucane.</w:t>
            </w:r>
          </w:p>
          <w:p w14:paraId="647DF28A" w14:textId="780C1325" w:rsidR="001E248A" w:rsidRPr="00797DFA" w:rsidRDefault="004D08D9" w:rsidP="004D08D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F60219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</w:tc>
      </w:tr>
      <w:tr w:rsidR="008D5A6B" w:rsidRPr="004F47D3" w14:paraId="778F7A47" w14:textId="77777777" w:rsidTr="00D902F3">
        <w:tc>
          <w:tcPr>
            <w:tcW w:w="1423" w:type="dxa"/>
            <w:shd w:val="clear" w:color="auto" w:fill="FFFFFF" w:themeFill="background1"/>
          </w:tcPr>
          <w:p w14:paraId="53007E80" w14:textId="77777777" w:rsidR="008D5A6B" w:rsidRPr="00ED5BD0" w:rsidRDefault="00564FEE" w:rsidP="008D5A6B">
            <w:pPr>
              <w:spacing w:line="360" w:lineRule="auto"/>
              <w:rPr>
                <w:rFonts w:ascii="Myriad Pro" w:hAnsi="Myriad Pro" w:cs="Arial"/>
              </w:rPr>
            </w:pPr>
            <w:r w:rsidRPr="00564FEE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5501C798" w14:textId="65447A16" w:rsidR="008D5A6B" w:rsidRPr="00797DFA" w:rsidRDefault="004E7894" w:rsidP="008D5A6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="00356D9B" w:rsidRPr="00797DFA">
              <w:rPr>
                <w:rFonts w:ascii="Myriad Pro" w:hAnsi="Myriad Pro" w:cs="Arial"/>
              </w:rPr>
              <w:t>.</w:t>
            </w:r>
          </w:p>
        </w:tc>
        <w:tc>
          <w:tcPr>
            <w:tcW w:w="3545" w:type="dxa"/>
            <w:shd w:val="clear" w:color="auto" w:fill="FFFFFF" w:themeFill="background1"/>
          </w:tcPr>
          <w:p w14:paraId="40530862" w14:textId="2E28C771" w:rsidR="008D5A6B" w:rsidRPr="00797DFA" w:rsidRDefault="008D5A6B" w:rsidP="008D5A6B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797DFA">
              <w:rPr>
                <w:rFonts w:ascii="Myriad Pro" w:eastAsia="MyriadPro-Regular" w:hAnsi="Myriad Pro" w:cs="Arial"/>
                <w:b/>
              </w:rPr>
              <w:t xml:space="preserve">Nazwa kryterium </w:t>
            </w:r>
          </w:p>
          <w:p w14:paraId="3123A859" w14:textId="77777777" w:rsidR="00C6430F" w:rsidRPr="0081306F" w:rsidRDefault="00C6430F" w:rsidP="00C6430F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hAnsi="Myriad Pro" w:cs="Arial"/>
              </w:rPr>
              <w:t>Wkład własny</w:t>
            </w:r>
          </w:p>
          <w:p w14:paraId="3BDF116D" w14:textId="3591B042" w:rsidR="008D5A6B" w:rsidRPr="00ED5BD0" w:rsidRDefault="008D5A6B" w:rsidP="00004C6B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5837" w:type="dxa"/>
            <w:shd w:val="clear" w:color="auto" w:fill="FFFFFF" w:themeFill="background1"/>
          </w:tcPr>
          <w:p w14:paraId="77AC4D86" w14:textId="328EA447" w:rsidR="00334C49" w:rsidRPr="00797DFA" w:rsidRDefault="00334C49" w:rsidP="00334C4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t xml:space="preserve">Definicja kryterium </w:t>
            </w:r>
          </w:p>
          <w:p w14:paraId="7026E363" w14:textId="77777777" w:rsidR="00C6430F" w:rsidRDefault="00C6430F" w:rsidP="00C6430F">
            <w:pPr>
              <w:spacing w:line="360" w:lineRule="auto"/>
              <w:rPr>
                <w:rFonts w:ascii="Myriad Pro" w:hAnsi="Myriad Pro" w:cs="Arial"/>
              </w:rPr>
            </w:pPr>
            <w:r w:rsidRPr="0081306F">
              <w:rPr>
                <w:rFonts w:ascii="Myriad Pro" w:eastAsia="MyriadPro-Regular" w:hAnsi="Myriad Pro" w:cs="Arial"/>
              </w:rPr>
              <w:t>Wnioskodawca wniesie wkład własny</w:t>
            </w:r>
            <w:r>
              <w:rPr>
                <w:rFonts w:ascii="Myriad Pro" w:eastAsia="MyriadPro-Regular" w:hAnsi="Myriad Pro" w:cs="Arial"/>
              </w:rPr>
              <w:t xml:space="preserve"> w wysokości nie mniejszej niż </w:t>
            </w:r>
            <w:r w:rsidRPr="0081306F">
              <w:rPr>
                <w:rFonts w:ascii="Myriad Pro" w:eastAsia="MyriadPro-Regular" w:hAnsi="Myriad Pro" w:cs="Arial"/>
              </w:rPr>
              <w:t>5% wydatków kwalifikowalnych.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</w:p>
          <w:p w14:paraId="72E2E5DA" w14:textId="4A31DDD6" w:rsidR="00843B99" w:rsidRPr="00797DFA" w:rsidRDefault="00843B99" w:rsidP="00334C4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t>Zasady oceny</w:t>
            </w:r>
          </w:p>
          <w:p w14:paraId="3C454F1D" w14:textId="24280304" w:rsidR="008D5A6B" w:rsidRPr="00ED5BD0" w:rsidRDefault="00334C49" w:rsidP="006A244C">
            <w:pPr>
              <w:spacing w:line="360" w:lineRule="auto"/>
              <w:rPr>
                <w:rFonts w:ascii="Myriad Pro" w:hAnsi="Myriad Pro" w:cs="Arial"/>
              </w:rPr>
            </w:pPr>
            <w:r w:rsidRPr="00334C49">
              <w:rPr>
                <w:rFonts w:ascii="Myriad Pro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365" w:type="dxa"/>
            <w:shd w:val="clear" w:color="auto" w:fill="FFFFFF" w:themeFill="background1"/>
          </w:tcPr>
          <w:p w14:paraId="49F8E66C" w14:textId="2541038C" w:rsidR="008D5A6B" w:rsidRPr="00797DFA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t>Opis znaczenia kryterium</w:t>
            </w:r>
          </w:p>
          <w:p w14:paraId="6CACA3BC" w14:textId="77777777" w:rsidR="008D5A6B" w:rsidRPr="004F47D3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36124FB8" w14:textId="77777777" w:rsidR="008D5A6B" w:rsidRPr="004F47D3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Projekty niespełniające kryterium są odrzucane.</w:t>
            </w:r>
          </w:p>
          <w:p w14:paraId="482CBE5B" w14:textId="7336384E" w:rsidR="008D5A6B" w:rsidRPr="00C6430F" w:rsidRDefault="008D5A6B" w:rsidP="009506C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hAnsi="Myriad Pro" w:cs="Arial"/>
              </w:rPr>
              <w:lastRenderedPageBreak/>
              <w:t>Ocena spełniania kryterium polega na przypisaniu wartości logicznych „tak”, „nie”</w:t>
            </w:r>
            <w:r w:rsidR="00C6430F">
              <w:rPr>
                <w:rFonts w:ascii="Myriad Pro" w:hAnsi="Myriad Pro" w:cs="Arial"/>
              </w:rPr>
              <w:t>.</w:t>
            </w:r>
          </w:p>
        </w:tc>
      </w:tr>
      <w:tr w:rsidR="008D5A6B" w:rsidRPr="004F47D3" w14:paraId="7B61562B" w14:textId="77777777" w:rsidTr="00D902F3">
        <w:tc>
          <w:tcPr>
            <w:tcW w:w="1423" w:type="dxa"/>
            <w:shd w:val="clear" w:color="auto" w:fill="FFFFFF" w:themeFill="background1"/>
          </w:tcPr>
          <w:p w14:paraId="5652F219" w14:textId="77777777" w:rsidR="008D5A6B" w:rsidRPr="004F47D3" w:rsidRDefault="00564FEE" w:rsidP="008D5A6B">
            <w:pPr>
              <w:spacing w:line="360" w:lineRule="auto"/>
              <w:rPr>
                <w:rFonts w:ascii="Myriad Pro" w:hAnsi="Myriad Pro" w:cs="Arial"/>
              </w:rPr>
            </w:pPr>
            <w:r w:rsidRPr="00564FEE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471E901C" w14:textId="0F0C9787" w:rsidR="008D5A6B" w:rsidRPr="00797DFA" w:rsidRDefault="004E7894" w:rsidP="008D5A6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  <w:r w:rsidR="00356D9B" w:rsidRPr="00797DFA">
              <w:rPr>
                <w:rFonts w:ascii="Myriad Pro" w:hAnsi="Myriad Pro" w:cs="Arial"/>
              </w:rPr>
              <w:t>.</w:t>
            </w:r>
          </w:p>
        </w:tc>
        <w:tc>
          <w:tcPr>
            <w:tcW w:w="3545" w:type="dxa"/>
            <w:shd w:val="clear" w:color="auto" w:fill="FFFFFF" w:themeFill="background1"/>
          </w:tcPr>
          <w:p w14:paraId="7A8B52A4" w14:textId="76183B9F" w:rsidR="008D5A6B" w:rsidRPr="00797DFA" w:rsidRDefault="008D5A6B" w:rsidP="008D5A6B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797DFA">
              <w:rPr>
                <w:rFonts w:ascii="Myriad Pro" w:eastAsia="MyriadPro-Regular" w:hAnsi="Myriad Pro" w:cs="Arial"/>
                <w:b/>
              </w:rPr>
              <w:t xml:space="preserve">Nazwa kryterium </w:t>
            </w:r>
          </w:p>
          <w:p w14:paraId="7901162E" w14:textId="018BD95C" w:rsidR="008D5A6B" w:rsidRPr="004F47D3" w:rsidRDefault="00C6430F" w:rsidP="00A82745">
            <w:pPr>
              <w:spacing w:line="360" w:lineRule="auto"/>
              <w:rPr>
                <w:rFonts w:ascii="Myriad Pro" w:hAnsi="Myriad Pro" w:cs="Arial"/>
              </w:rPr>
            </w:pPr>
            <w:r w:rsidRPr="00C6430F">
              <w:rPr>
                <w:rFonts w:ascii="Myriad Pro" w:hAnsi="Myriad Pro" w:cs="Arial"/>
              </w:rPr>
              <w:t>Koszty pośrednie i bezpośrednie</w:t>
            </w:r>
          </w:p>
        </w:tc>
        <w:tc>
          <w:tcPr>
            <w:tcW w:w="5837" w:type="dxa"/>
            <w:shd w:val="clear" w:color="auto" w:fill="FFFFFF" w:themeFill="background1"/>
          </w:tcPr>
          <w:p w14:paraId="39BCE2EA" w14:textId="1AB43DA6" w:rsidR="00121E54" w:rsidRPr="00797DFA" w:rsidRDefault="00121E54" w:rsidP="00121E5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t>Definicja kryterium</w:t>
            </w:r>
          </w:p>
          <w:p w14:paraId="4091A6B5" w14:textId="2F33202A" w:rsidR="00C6430F" w:rsidRPr="000134D2" w:rsidRDefault="000134D2" w:rsidP="00121E54">
            <w:pPr>
              <w:spacing w:line="360" w:lineRule="auto"/>
              <w:rPr>
                <w:rFonts w:ascii="Myriad Pro" w:hAnsi="Myriad Pro" w:cs="Arial"/>
              </w:rPr>
            </w:pPr>
            <w:r w:rsidRPr="000134D2">
              <w:rPr>
                <w:rFonts w:ascii="Myriad Pro" w:hAnsi="Myriad Pro" w:cs="Arial"/>
              </w:rPr>
              <w:t>Projekt obligatoryjnie zakłada koszty pośrednie rozliczane z wykorzystaniem stawek ryczałtowych zgodnie z aktualną na dzień ogłoszenia naboru wersją Wytycznych dotyczących kwalifikowalności wydatków na lata 2021-2027, a koszty bezpośrednie projektu obligatoryjnie rozliczane są  na podstawie rzeczywiście ponoszonych wydatków.</w:t>
            </w:r>
          </w:p>
          <w:p w14:paraId="7548E40F" w14:textId="6D1E5AE3" w:rsidR="00121E54" w:rsidRPr="00797DFA" w:rsidRDefault="00121E54" w:rsidP="00121E5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t>Zasady oceny</w:t>
            </w:r>
          </w:p>
          <w:p w14:paraId="59E4DDC3" w14:textId="77777777" w:rsidR="002D028B" w:rsidRPr="004F47D3" w:rsidRDefault="00121E54" w:rsidP="00121E54">
            <w:pPr>
              <w:spacing w:line="360" w:lineRule="auto"/>
              <w:rPr>
                <w:rFonts w:ascii="Myriad Pro" w:hAnsi="Myriad Pro" w:cs="Arial"/>
              </w:rPr>
            </w:pPr>
            <w:r w:rsidRPr="00121E54">
              <w:rPr>
                <w:rFonts w:ascii="Myriad Pro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365" w:type="dxa"/>
            <w:shd w:val="clear" w:color="auto" w:fill="FFFFFF" w:themeFill="background1"/>
          </w:tcPr>
          <w:p w14:paraId="3C1C7AD9" w14:textId="0FADB896" w:rsidR="008D5A6B" w:rsidRPr="00797DFA" w:rsidRDefault="008D5A6B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t>Opis znaczenia kryterium</w:t>
            </w:r>
          </w:p>
          <w:p w14:paraId="2BA1BE16" w14:textId="77777777" w:rsidR="008D5A6B" w:rsidRPr="004F47D3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77061101" w14:textId="77777777" w:rsidR="008D5A6B" w:rsidRPr="004F47D3" w:rsidRDefault="008D5A6B" w:rsidP="008D5A6B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Projekty niespełniające kryterium są odrzucane.</w:t>
            </w:r>
          </w:p>
          <w:p w14:paraId="7E7C2340" w14:textId="1E8277FC" w:rsidR="008D5A6B" w:rsidRPr="004F47D3" w:rsidRDefault="008D5A6B" w:rsidP="000134D2">
            <w:pPr>
              <w:spacing w:before="40" w:after="40"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Ocena spełniania kryterium polega na przypisaniu wartości logicznych „tak”, „nie”</w:t>
            </w:r>
            <w:r w:rsidR="000134D2">
              <w:rPr>
                <w:rFonts w:ascii="Myriad Pro" w:hAnsi="Myriad Pro" w:cs="Arial"/>
              </w:rPr>
              <w:t xml:space="preserve">. </w:t>
            </w:r>
          </w:p>
        </w:tc>
      </w:tr>
      <w:tr w:rsidR="0041601D" w:rsidRPr="004F47D3" w14:paraId="68CFA0FD" w14:textId="77777777" w:rsidTr="00D902F3">
        <w:tc>
          <w:tcPr>
            <w:tcW w:w="1423" w:type="dxa"/>
            <w:shd w:val="clear" w:color="auto" w:fill="FFFFFF" w:themeFill="background1"/>
          </w:tcPr>
          <w:p w14:paraId="78623EDC" w14:textId="77777777" w:rsidR="004E0A9C" w:rsidRDefault="004E0A9C" w:rsidP="004E0A9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A044A">
              <w:rPr>
                <w:rFonts w:ascii="Myriad Pro" w:hAnsi="Myriad Pro" w:cs="Arial"/>
                <w:b/>
              </w:rPr>
              <w:t>Numer kryterium</w:t>
            </w:r>
          </w:p>
          <w:p w14:paraId="6C128491" w14:textId="711DE158" w:rsidR="00D752D6" w:rsidRPr="00797DFA" w:rsidRDefault="00DE3E49" w:rsidP="004E0A9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  <w:r w:rsidR="00D752D6" w:rsidRPr="00797DFA">
              <w:rPr>
                <w:rFonts w:ascii="Myriad Pro" w:hAnsi="Myriad Pro" w:cs="Arial"/>
              </w:rPr>
              <w:t>.</w:t>
            </w:r>
          </w:p>
          <w:p w14:paraId="1D749841" w14:textId="77777777" w:rsidR="0041601D" w:rsidRPr="00564FEE" w:rsidRDefault="0041601D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14:paraId="1D01A68B" w14:textId="0B6E4408" w:rsidR="004E0A9C" w:rsidRPr="00797DFA" w:rsidRDefault="004E0A9C" w:rsidP="004E0A9C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797DFA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4BC73AA6" w14:textId="096FC62A" w:rsidR="0041601D" w:rsidRPr="004F47D3" w:rsidRDefault="000134D2" w:rsidP="008D5A6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ED5BD0">
              <w:rPr>
                <w:rFonts w:ascii="Myriad Pro" w:hAnsi="Myriad Pro" w:cs="Arial"/>
              </w:rPr>
              <w:t>Wartość projektu</w:t>
            </w:r>
            <w:r w:rsidRPr="004F47D3"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5837" w:type="dxa"/>
            <w:shd w:val="clear" w:color="auto" w:fill="FFFFFF" w:themeFill="background1"/>
          </w:tcPr>
          <w:p w14:paraId="3521DA28" w14:textId="2034A027" w:rsidR="004E0A9C" w:rsidRPr="00797DFA" w:rsidRDefault="004E0A9C" w:rsidP="004E0A9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t>Definicja kryterium</w:t>
            </w:r>
          </w:p>
          <w:p w14:paraId="6D96D0DD" w14:textId="04CD21BE" w:rsidR="000134D2" w:rsidRPr="00925ABF" w:rsidRDefault="008E23E1" w:rsidP="000134D2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Minimalna wartość projektu wynosi 200 tys. PLN, a</w:t>
            </w:r>
            <w:r w:rsidR="00701BBD">
              <w:rPr>
                <w:rFonts w:ascii="Myriad Pro" w:eastAsia="MyriadPro-Regular" w:hAnsi="Myriad Pro" w:cs="Arial"/>
              </w:rPr>
              <w:t xml:space="preserve"> </w:t>
            </w:r>
            <w:r w:rsidR="00E249A0">
              <w:rPr>
                <w:rFonts w:ascii="Myriad Pro" w:eastAsia="MyriadPro-Regular" w:hAnsi="Myriad Pro" w:cs="Arial"/>
              </w:rPr>
              <w:t>maksymalna</w:t>
            </w:r>
            <w:r w:rsidR="000134D2">
              <w:rPr>
                <w:rFonts w:ascii="Myriad Pro" w:eastAsia="MyriadPro-Regular" w:hAnsi="Myriad Pro" w:cs="Arial"/>
              </w:rPr>
              <w:t xml:space="preserve"> wartość projektu </w:t>
            </w:r>
            <w:r w:rsidR="000134D2" w:rsidRPr="00ED5BD0">
              <w:rPr>
                <w:rFonts w:ascii="Myriad Pro" w:eastAsia="MyriadPro-Regular" w:hAnsi="Myriad Pro" w:cs="Arial"/>
              </w:rPr>
              <w:t xml:space="preserve">nie przekracza </w:t>
            </w:r>
            <w:r w:rsidR="00701BBD">
              <w:rPr>
                <w:rFonts w:ascii="Myriad Pro" w:eastAsia="MyriadPro-Regular" w:hAnsi="Myriad Pro" w:cs="Arial"/>
              </w:rPr>
              <w:t xml:space="preserve"> </w:t>
            </w:r>
            <w:r>
              <w:rPr>
                <w:rFonts w:ascii="Myriad Pro" w:eastAsia="MyriadPro-Regular" w:hAnsi="Myriad Pro" w:cs="Arial"/>
              </w:rPr>
              <w:t>8</w:t>
            </w:r>
            <w:r w:rsidR="000134D2" w:rsidRPr="00ED5BD0">
              <w:rPr>
                <w:rFonts w:ascii="Myriad Pro" w:eastAsia="MyriadPro-Regular" w:hAnsi="Myriad Pro" w:cs="Arial"/>
              </w:rPr>
              <w:t xml:space="preserve">00 tys. </w:t>
            </w:r>
            <w:r w:rsidR="000134D2">
              <w:rPr>
                <w:rFonts w:ascii="Myriad Pro" w:eastAsia="MyriadPro-Regular" w:hAnsi="Myriad Pro" w:cs="Arial"/>
              </w:rPr>
              <w:t>PLN.</w:t>
            </w:r>
            <w:r w:rsidR="000134D2" w:rsidRPr="00ED5BD0">
              <w:rPr>
                <w:rFonts w:ascii="Myriad Pro" w:eastAsia="MyriadPro-Regular" w:hAnsi="Myriad Pro" w:cs="Arial"/>
              </w:rPr>
              <w:t xml:space="preserve"> </w:t>
            </w:r>
          </w:p>
          <w:p w14:paraId="2E90B63E" w14:textId="3967F767" w:rsidR="004E0A9C" w:rsidRPr="00797DFA" w:rsidRDefault="004E0A9C" w:rsidP="004E0A9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t>Zasady oceny</w:t>
            </w:r>
          </w:p>
          <w:p w14:paraId="00AC2DE9" w14:textId="77777777" w:rsidR="004E0A9C" w:rsidRPr="00121E54" w:rsidRDefault="004E0A9C" w:rsidP="004E0A9C">
            <w:pPr>
              <w:spacing w:line="360" w:lineRule="auto"/>
              <w:rPr>
                <w:rFonts w:ascii="Myriad Pro" w:hAnsi="Myriad Pro" w:cs="Arial"/>
              </w:rPr>
            </w:pPr>
            <w:r w:rsidRPr="00121E54">
              <w:rPr>
                <w:rFonts w:ascii="Myriad Pro" w:hAnsi="Myriad Pro" w:cs="Arial"/>
              </w:rPr>
              <w:lastRenderedPageBreak/>
              <w:t>Kryterium zostanie zweryfikowane na podstawie treści wniosku o dofinansowanie projektu.</w:t>
            </w:r>
          </w:p>
        </w:tc>
        <w:tc>
          <w:tcPr>
            <w:tcW w:w="3365" w:type="dxa"/>
            <w:shd w:val="clear" w:color="auto" w:fill="FFFFFF" w:themeFill="background1"/>
          </w:tcPr>
          <w:p w14:paraId="6869FEC3" w14:textId="1DF0C951" w:rsidR="004E0A9C" w:rsidRPr="00797DFA" w:rsidRDefault="004E0A9C" w:rsidP="004E0A9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97DFA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55F64BE" w14:textId="77777777" w:rsidR="004E0A9C" w:rsidRPr="008A044A" w:rsidRDefault="004E0A9C" w:rsidP="004E0A9C">
            <w:pPr>
              <w:spacing w:line="360" w:lineRule="auto"/>
              <w:rPr>
                <w:rFonts w:ascii="Myriad Pro" w:hAnsi="Myriad Pro" w:cs="Arial"/>
              </w:rPr>
            </w:pPr>
            <w:r w:rsidRPr="008A044A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77A8B386" w14:textId="77777777" w:rsidR="004E0A9C" w:rsidRPr="008A044A" w:rsidRDefault="004E0A9C" w:rsidP="004E0A9C">
            <w:pPr>
              <w:spacing w:line="360" w:lineRule="auto"/>
              <w:rPr>
                <w:rFonts w:ascii="Myriad Pro" w:hAnsi="Myriad Pro" w:cs="Arial"/>
              </w:rPr>
            </w:pPr>
            <w:r w:rsidRPr="008A044A">
              <w:rPr>
                <w:rFonts w:ascii="Myriad Pro" w:hAnsi="Myriad Pro" w:cs="Arial"/>
              </w:rPr>
              <w:lastRenderedPageBreak/>
              <w:t>Projekty niespełniające kryterium są odrzucane.</w:t>
            </w:r>
          </w:p>
          <w:p w14:paraId="1DFC081A" w14:textId="395AB737" w:rsidR="0041601D" w:rsidRPr="004F47D3" w:rsidRDefault="004E0A9C" w:rsidP="008D5A6B">
            <w:pPr>
              <w:spacing w:line="360" w:lineRule="auto"/>
              <w:rPr>
                <w:rFonts w:ascii="Myriad Pro" w:hAnsi="Myriad Pro" w:cs="Arial"/>
              </w:rPr>
            </w:pPr>
            <w:r w:rsidRPr="008A044A">
              <w:rPr>
                <w:rFonts w:ascii="Myriad Pro" w:hAnsi="Myriad Pro" w:cs="Arial"/>
              </w:rPr>
              <w:t>Ocena spełniania kryterium polega na przypisaniu wartości logicznych „tak”, „nie”</w:t>
            </w:r>
            <w:r w:rsidR="000134D2">
              <w:rPr>
                <w:rFonts w:ascii="Myriad Pro" w:hAnsi="Myriad Pro" w:cs="Arial"/>
              </w:rPr>
              <w:t>.</w:t>
            </w:r>
          </w:p>
        </w:tc>
      </w:tr>
      <w:tr w:rsidR="0041601D" w:rsidRPr="004F47D3" w14:paraId="3C90F4A7" w14:textId="77777777" w:rsidTr="00D902F3">
        <w:tc>
          <w:tcPr>
            <w:tcW w:w="1423" w:type="dxa"/>
            <w:shd w:val="clear" w:color="auto" w:fill="FFFFFF" w:themeFill="background1"/>
          </w:tcPr>
          <w:p w14:paraId="005FF80F" w14:textId="77777777" w:rsidR="00D752D6" w:rsidRDefault="00D752D6" w:rsidP="00D752D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A044A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CBC0B5F" w14:textId="225ADBDD" w:rsidR="00D752D6" w:rsidRPr="00797DFA" w:rsidRDefault="00DE3E49" w:rsidP="00D752D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8</w:t>
            </w:r>
            <w:r w:rsidR="00D752D6" w:rsidRPr="00797DFA">
              <w:rPr>
                <w:rFonts w:ascii="Myriad Pro" w:hAnsi="Myriad Pro" w:cs="Arial"/>
              </w:rPr>
              <w:t>.</w:t>
            </w:r>
          </w:p>
          <w:p w14:paraId="550D36FE" w14:textId="77777777" w:rsidR="0041601D" w:rsidRPr="00564FEE" w:rsidRDefault="0041601D" w:rsidP="008D5A6B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3545" w:type="dxa"/>
            <w:shd w:val="clear" w:color="auto" w:fill="FFFFFF" w:themeFill="background1"/>
          </w:tcPr>
          <w:p w14:paraId="7703A3AF" w14:textId="309C1886" w:rsidR="004E0A9C" w:rsidRPr="00CC608C" w:rsidRDefault="004E0A9C" w:rsidP="004E0A9C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CC608C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61AB629D" w14:textId="12B18089" w:rsidR="0041601D" w:rsidRPr="004F47D3" w:rsidRDefault="00C02EC5" w:rsidP="008D5A6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02EC5">
              <w:rPr>
                <w:rFonts w:ascii="Myriad Pro" w:hAnsi="Myriad Pro" w:cs="Arial"/>
                <w:bCs/>
              </w:rPr>
              <w:t>Diagnoza specyfik</w:t>
            </w:r>
            <w:r>
              <w:rPr>
                <w:rFonts w:ascii="Myriad Pro" w:hAnsi="Myriad Pro" w:cs="Arial"/>
                <w:bCs/>
              </w:rPr>
              <w:t>i</w:t>
            </w:r>
            <w:r w:rsidRPr="00C02EC5">
              <w:rPr>
                <w:rFonts w:ascii="Myriad Pro" w:hAnsi="Myriad Pro" w:cs="Arial"/>
                <w:bCs/>
              </w:rPr>
              <w:t xml:space="preserve"> migracji w </w:t>
            </w:r>
            <w:r w:rsidR="008D10CE">
              <w:rPr>
                <w:rFonts w:ascii="Myriad Pro" w:hAnsi="Myriad Pro" w:cs="Arial"/>
                <w:bCs/>
              </w:rPr>
              <w:t>regionie</w:t>
            </w:r>
          </w:p>
        </w:tc>
        <w:tc>
          <w:tcPr>
            <w:tcW w:w="5837" w:type="dxa"/>
            <w:shd w:val="clear" w:color="auto" w:fill="FFFFFF" w:themeFill="background1"/>
          </w:tcPr>
          <w:p w14:paraId="06F30C90" w14:textId="6F65AA7D" w:rsidR="004E0A9C" w:rsidRPr="00CC608C" w:rsidRDefault="004E0A9C" w:rsidP="004E0A9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C608C">
              <w:rPr>
                <w:rFonts w:ascii="Myriad Pro" w:hAnsi="Myriad Pro" w:cs="Arial"/>
                <w:b/>
              </w:rPr>
              <w:t>Definicja kryterium</w:t>
            </w:r>
          </w:p>
          <w:p w14:paraId="30CBF061" w14:textId="3072A5DF" w:rsidR="000134D2" w:rsidRDefault="00C02EC5" w:rsidP="000134D2">
            <w:pPr>
              <w:spacing w:line="360" w:lineRule="auto"/>
              <w:rPr>
                <w:rFonts w:ascii="Myriad Pro" w:hAnsi="Myriad Pro"/>
              </w:rPr>
            </w:pPr>
            <w:r w:rsidRPr="00C02EC5">
              <w:rPr>
                <w:rFonts w:ascii="Myriad Pro" w:hAnsi="Myriad Pro"/>
              </w:rPr>
              <w:t xml:space="preserve">Oferowane w ramach projektu wsparcie uwzględnia specyfikę migracji </w:t>
            </w:r>
            <w:r>
              <w:rPr>
                <w:rFonts w:ascii="Myriad Pro" w:hAnsi="Myriad Pro"/>
              </w:rPr>
              <w:t>do danego regionu</w:t>
            </w:r>
            <w:r w:rsidRPr="00C02EC5">
              <w:rPr>
                <w:rFonts w:ascii="Myriad Pro" w:hAnsi="Myriad Pro"/>
              </w:rPr>
              <w:t>, w szczególności pod względem cech społeczno-demograficznych migrantów</w:t>
            </w:r>
            <w:r>
              <w:rPr>
                <w:rFonts w:ascii="Myriad Pro" w:hAnsi="Myriad Pro"/>
              </w:rPr>
              <w:t xml:space="preserve">, sektorów gospodarki, w których najczęściej znajdują zatrudnienie </w:t>
            </w:r>
            <w:r w:rsidRPr="00C02EC5">
              <w:rPr>
                <w:rFonts w:ascii="Myriad Pro" w:hAnsi="Myriad Pro"/>
              </w:rPr>
              <w:t>oraz wyzwań, jakie się pojawiaj</w:t>
            </w:r>
            <w:r>
              <w:rPr>
                <w:rFonts w:ascii="Myriad Pro" w:hAnsi="Myriad Pro"/>
              </w:rPr>
              <w:t>ą.</w:t>
            </w:r>
          </w:p>
          <w:p w14:paraId="1DE511D5" w14:textId="03636895" w:rsidR="004E0A9C" w:rsidRPr="00CC608C" w:rsidRDefault="004E0A9C" w:rsidP="004E0A9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C608C">
              <w:rPr>
                <w:rFonts w:ascii="Myriad Pro" w:hAnsi="Myriad Pro" w:cs="Arial"/>
                <w:b/>
              </w:rPr>
              <w:t>Zasady oceny</w:t>
            </w:r>
          </w:p>
          <w:p w14:paraId="77E9CAA7" w14:textId="77777777" w:rsidR="004E0A9C" w:rsidRPr="00121E54" w:rsidRDefault="004E0A9C" w:rsidP="004E0A9C">
            <w:pPr>
              <w:spacing w:line="360" w:lineRule="auto"/>
              <w:rPr>
                <w:rFonts w:ascii="Myriad Pro" w:hAnsi="Myriad Pro" w:cs="Arial"/>
              </w:rPr>
            </w:pPr>
            <w:r w:rsidRPr="00121E54">
              <w:rPr>
                <w:rFonts w:ascii="Myriad Pro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365" w:type="dxa"/>
            <w:shd w:val="clear" w:color="auto" w:fill="FFFFFF" w:themeFill="background1"/>
          </w:tcPr>
          <w:p w14:paraId="5F10644C" w14:textId="2A4A6723" w:rsidR="004E0A9C" w:rsidRPr="00CC608C" w:rsidRDefault="004E0A9C" w:rsidP="004E0A9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C608C">
              <w:rPr>
                <w:rFonts w:ascii="Myriad Pro" w:hAnsi="Myriad Pro" w:cs="Arial"/>
                <w:b/>
              </w:rPr>
              <w:t>Opis znaczenia kryterium</w:t>
            </w:r>
          </w:p>
          <w:p w14:paraId="12E4ACBA" w14:textId="77777777" w:rsidR="004E0A9C" w:rsidRPr="008A044A" w:rsidRDefault="004E0A9C" w:rsidP="004E0A9C">
            <w:pPr>
              <w:spacing w:line="360" w:lineRule="auto"/>
              <w:rPr>
                <w:rFonts w:ascii="Myriad Pro" w:hAnsi="Myriad Pro" w:cs="Arial"/>
              </w:rPr>
            </w:pPr>
            <w:r w:rsidRPr="008A044A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9C30B5F" w14:textId="77777777" w:rsidR="004E0A9C" w:rsidRPr="008A044A" w:rsidRDefault="004E0A9C" w:rsidP="004E0A9C">
            <w:pPr>
              <w:spacing w:line="360" w:lineRule="auto"/>
              <w:rPr>
                <w:rFonts w:ascii="Myriad Pro" w:hAnsi="Myriad Pro" w:cs="Arial"/>
              </w:rPr>
            </w:pPr>
            <w:r w:rsidRPr="008A044A">
              <w:rPr>
                <w:rFonts w:ascii="Myriad Pro" w:hAnsi="Myriad Pro" w:cs="Arial"/>
              </w:rPr>
              <w:t>Projekty niespełniające kryterium są odrzucane.</w:t>
            </w:r>
          </w:p>
          <w:p w14:paraId="7A98375D" w14:textId="644FF563" w:rsidR="0041601D" w:rsidRPr="004F47D3" w:rsidRDefault="004E0A9C" w:rsidP="008D5A6B">
            <w:pPr>
              <w:spacing w:line="360" w:lineRule="auto"/>
              <w:rPr>
                <w:rFonts w:ascii="Myriad Pro" w:hAnsi="Myriad Pro" w:cs="Arial"/>
              </w:rPr>
            </w:pPr>
            <w:r w:rsidRPr="008A044A">
              <w:rPr>
                <w:rFonts w:ascii="Myriad Pro" w:hAnsi="Myriad Pro" w:cs="Arial"/>
              </w:rPr>
              <w:t>Ocena spełniania kryterium polega na przypisaniu wartości logicznych „tak”, „nie”</w:t>
            </w:r>
            <w:r w:rsidR="000134D2">
              <w:rPr>
                <w:rFonts w:ascii="Myriad Pro" w:hAnsi="Myriad Pro" w:cs="Arial"/>
              </w:rPr>
              <w:t>.</w:t>
            </w:r>
          </w:p>
        </w:tc>
      </w:tr>
      <w:tr w:rsidR="00C02EC5" w:rsidRPr="004F47D3" w14:paraId="1472D55C" w14:textId="77777777" w:rsidTr="00D902F3">
        <w:tc>
          <w:tcPr>
            <w:tcW w:w="1423" w:type="dxa"/>
            <w:shd w:val="clear" w:color="auto" w:fill="FFFFFF" w:themeFill="background1"/>
          </w:tcPr>
          <w:p w14:paraId="4D48B75C" w14:textId="77777777" w:rsidR="00C02EC5" w:rsidRPr="00C02EC5" w:rsidRDefault="00C02EC5" w:rsidP="00C02EC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02EC5">
              <w:rPr>
                <w:rFonts w:ascii="Myriad Pro" w:hAnsi="Myriad Pro" w:cs="Arial"/>
                <w:b/>
              </w:rPr>
              <w:t>Numer kryterium</w:t>
            </w:r>
          </w:p>
          <w:p w14:paraId="68929324" w14:textId="2152A6DB" w:rsidR="00C02EC5" w:rsidRPr="003F63A2" w:rsidRDefault="00DE3E49" w:rsidP="00C02EC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9</w:t>
            </w:r>
            <w:r w:rsidR="00C02EC5" w:rsidRPr="003F63A2">
              <w:rPr>
                <w:rFonts w:ascii="Myriad Pro" w:hAnsi="Myriad Pro" w:cs="Arial"/>
              </w:rPr>
              <w:t>.</w:t>
            </w:r>
          </w:p>
        </w:tc>
        <w:tc>
          <w:tcPr>
            <w:tcW w:w="3545" w:type="dxa"/>
            <w:shd w:val="clear" w:color="auto" w:fill="FFFFFF" w:themeFill="background1"/>
          </w:tcPr>
          <w:p w14:paraId="38F63228" w14:textId="77777777" w:rsidR="00C02EC5" w:rsidRPr="00C02EC5" w:rsidRDefault="00C02EC5" w:rsidP="00C02EC5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C02EC5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5A23CAEE" w14:textId="57EF0956" w:rsidR="00C02EC5" w:rsidRPr="003F63A2" w:rsidRDefault="00C02EC5" w:rsidP="00C02EC5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3F63A2">
              <w:rPr>
                <w:rFonts w:ascii="Myriad Pro" w:eastAsia="MyriadPro-Regular" w:hAnsi="Myriad Pro" w:cs="Arial"/>
              </w:rPr>
              <w:t>Zgodność z uwarunkowaniami</w:t>
            </w:r>
          </w:p>
        </w:tc>
        <w:tc>
          <w:tcPr>
            <w:tcW w:w="5837" w:type="dxa"/>
            <w:shd w:val="clear" w:color="auto" w:fill="FFFFFF" w:themeFill="background1"/>
          </w:tcPr>
          <w:p w14:paraId="07F85983" w14:textId="77777777" w:rsidR="00C02EC5" w:rsidRPr="00C02EC5" w:rsidRDefault="00C02EC5" w:rsidP="00C02EC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02EC5">
              <w:rPr>
                <w:rFonts w:ascii="Myriad Pro" w:hAnsi="Myriad Pro" w:cs="Arial"/>
                <w:b/>
              </w:rPr>
              <w:t>Definicja kryterium</w:t>
            </w:r>
          </w:p>
          <w:p w14:paraId="5D8EB11B" w14:textId="77777777" w:rsidR="00C02EC5" w:rsidRPr="003F63A2" w:rsidRDefault="00C02EC5" w:rsidP="00C02EC5">
            <w:pPr>
              <w:spacing w:line="360" w:lineRule="auto"/>
              <w:rPr>
                <w:rFonts w:ascii="Myriad Pro" w:hAnsi="Myriad Pro" w:cs="Arial"/>
              </w:rPr>
            </w:pPr>
            <w:r w:rsidRPr="003F63A2">
              <w:rPr>
                <w:rFonts w:ascii="Myriad Pro" w:hAnsi="Myriad Pro" w:cs="Arial"/>
              </w:rPr>
              <w:t xml:space="preserve">W trakcie oceny nie stwierdzono niezgodności z uwarunkowaniami odnoszącymi się do sposobu realizacji i zakresu projektu określonymi w aktualnej na dzień ogłoszenia naboru wersji Wytycznych dotyczących realizacji </w:t>
            </w:r>
            <w:r w:rsidRPr="003F63A2">
              <w:rPr>
                <w:rFonts w:ascii="Myriad Pro" w:hAnsi="Myriad Pro" w:cs="Arial"/>
              </w:rPr>
              <w:lastRenderedPageBreak/>
              <w:t xml:space="preserve">projektów z udziałem środków Europejskiego Funduszu Społecznego Plus w regionalnych programach na lata 2021-2027. W przypadku aktualizacji Wytycznych w trakcie trwania naboru IP FEPZ 2021-2027 dostosuje zapisy Regulaminu wyboru projektów do zaktualizowanej wersji Wytycznych. Zmiana ta umożliwi korektę złożonych wniosków w zakresie wprowadzonych zmian z zachowaniem zasad równego traktowania Wnioskodawców. W przypadku ewentualnej aktualizacji Wytycznych w trakcie realizacji projektu, za zgodą IP FEPZ 2021-2027, na wniosek Beneficjenta możliwe będzie przyjęcie założeń bardziej dla niego korzystnych. </w:t>
            </w:r>
          </w:p>
          <w:p w14:paraId="462D53B1" w14:textId="77777777" w:rsidR="00C02EC5" w:rsidRPr="00DE3E49" w:rsidRDefault="00C02EC5" w:rsidP="00C02EC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E3E49">
              <w:rPr>
                <w:rFonts w:ascii="Myriad Pro" w:hAnsi="Myriad Pro" w:cs="Arial"/>
                <w:b/>
              </w:rPr>
              <w:t>Zasady oceny</w:t>
            </w:r>
          </w:p>
          <w:p w14:paraId="2A2CFA28" w14:textId="53F082F1" w:rsidR="00C02EC5" w:rsidRPr="00CC608C" w:rsidRDefault="00C02EC5" w:rsidP="00C02EC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F63A2">
              <w:rPr>
                <w:rFonts w:ascii="Myriad Pro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365" w:type="dxa"/>
            <w:shd w:val="clear" w:color="auto" w:fill="FFFFFF" w:themeFill="background1"/>
          </w:tcPr>
          <w:p w14:paraId="524254C6" w14:textId="77777777" w:rsidR="00C02EC5" w:rsidRPr="00691142" w:rsidRDefault="00C02EC5" w:rsidP="00C02EC5">
            <w:pPr>
              <w:spacing w:before="40" w:after="40" w:line="360" w:lineRule="auto"/>
              <w:rPr>
                <w:rFonts w:ascii="Myriad Pro" w:eastAsia="MyriadPro-Regular" w:hAnsi="Myriad Pro" w:cs="Arial"/>
                <w:b/>
              </w:rPr>
            </w:pPr>
            <w:r w:rsidRPr="00691142">
              <w:rPr>
                <w:rFonts w:ascii="Myriad Pro" w:eastAsia="MyriadPro-Regular" w:hAnsi="Myriad Pro" w:cs="Arial"/>
                <w:b/>
              </w:rPr>
              <w:lastRenderedPageBreak/>
              <w:t>Opis znaczenia kryterium</w:t>
            </w:r>
          </w:p>
          <w:p w14:paraId="55BB1109" w14:textId="11933C7F" w:rsidR="00C02EC5" w:rsidRDefault="00C02EC5" w:rsidP="00C02EC5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6337D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8848B82" w14:textId="53727275" w:rsidR="00C02EC5" w:rsidRPr="00C02EC5" w:rsidRDefault="00C02EC5" w:rsidP="00C02EC5">
            <w:pPr>
              <w:spacing w:line="360" w:lineRule="auto"/>
              <w:rPr>
                <w:rFonts w:ascii="Myriad Pro" w:hAnsi="Myriad Pro" w:cs="Arial"/>
              </w:rPr>
            </w:pPr>
            <w:r w:rsidRPr="008A044A">
              <w:rPr>
                <w:rFonts w:ascii="Myriad Pro" w:hAnsi="Myriad Pro" w:cs="Arial"/>
              </w:rPr>
              <w:lastRenderedPageBreak/>
              <w:t>Projekty niespełniające kryterium są odrzucane.</w:t>
            </w:r>
          </w:p>
          <w:p w14:paraId="04896FB3" w14:textId="618BC4F3" w:rsidR="00C02EC5" w:rsidRDefault="00C02EC5" w:rsidP="00C02EC5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D6337D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>
              <w:rPr>
                <w:rFonts w:ascii="Myriad Pro" w:eastAsia="MyriadPro-Regular" w:hAnsi="Myriad Pro" w:cs="Arial"/>
              </w:rPr>
              <w:t>, „do negocjacji”</w:t>
            </w:r>
            <w:r w:rsidRPr="00D6337D">
              <w:rPr>
                <w:rFonts w:ascii="Myriad Pro" w:eastAsia="MyriadPro-Regular" w:hAnsi="Myriad Pro" w:cs="Arial"/>
              </w:rPr>
              <w:t>.</w:t>
            </w:r>
          </w:p>
          <w:p w14:paraId="09E5CFF0" w14:textId="77777777" w:rsidR="00C02EC5" w:rsidRPr="00D6337D" w:rsidRDefault="00C02EC5" w:rsidP="00C02EC5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</w:p>
          <w:p w14:paraId="1A85A760" w14:textId="62801AD3" w:rsidR="00C02EC5" w:rsidRPr="00CC608C" w:rsidRDefault="00C02EC5" w:rsidP="00C02EC5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D902F3" w:rsidRPr="004F47D3" w14:paraId="4705E72F" w14:textId="77777777" w:rsidTr="00D902F3">
        <w:tc>
          <w:tcPr>
            <w:tcW w:w="1423" w:type="dxa"/>
            <w:shd w:val="clear" w:color="auto" w:fill="FFFFFF" w:themeFill="background1"/>
          </w:tcPr>
          <w:p w14:paraId="681432FC" w14:textId="77777777" w:rsidR="00D902F3" w:rsidRPr="004F47D3" w:rsidRDefault="00D902F3" w:rsidP="00D902F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 </w:t>
            </w:r>
            <w:r w:rsidRPr="00363955">
              <w:rPr>
                <w:rFonts w:ascii="Myriad Pro" w:hAnsi="Myriad Pro" w:cs="Arial"/>
                <w:b/>
              </w:rPr>
              <w:t>Numer kryterium</w:t>
            </w:r>
          </w:p>
          <w:p w14:paraId="69F4E894" w14:textId="4AF44156" w:rsidR="00D902F3" w:rsidRPr="00F301F2" w:rsidRDefault="00DE3E49" w:rsidP="00D902F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  <w:r w:rsidR="00D902F3" w:rsidRPr="00F301F2">
              <w:rPr>
                <w:rFonts w:ascii="Myriad Pro" w:hAnsi="Myriad Pro" w:cs="Arial"/>
              </w:rPr>
              <w:t>.</w:t>
            </w:r>
          </w:p>
        </w:tc>
        <w:tc>
          <w:tcPr>
            <w:tcW w:w="3545" w:type="dxa"/>
            <w:shd w:val="clear" w:color="auto" w:fill="FFFFFF" w:themeFill="background1"/>
          </w:tcPr>
          <w:p w14:paraId="738B5958" w14:textId="458A6E0A" w:rsidR="00D902F3" w:rsidRPr="00F301F2" w:rsidRDefault="00D902F3" w:rsidP="00D902F3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F301F2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43EF6E2B" w14:textId="6B662055" w:rsidR="00D902F3" w:rsidRPr="004F47D3" w:rsidRDefault="000134D2" w:rsidP="00D902F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0134D2">
              <w:rPr>
                <w:rFonts w:ascii="Myriad Pro" w:eastAsia="MyriadPro-Regular" w:hAnsi="Myriad Pro" w:cs="Arial"/>
              </w:rPr>
              <w:t>Negocjacje</w:t>
            </w:r>
          </w:p>
        </w:tc>
        <w:tc>
          <w:tcPr>
            <w:tcW w:w="5837" w:type="dxa"/>
            <w:shd w:val="clear" w:color="auto" w:fill="FFFFFF" w:themeFill="background1"/>
          </w:tcPr>
          <w:p w14:paraId="5362425C" w14:textId="6AAC5FE1" w:rsidR="00D902F3" w:rsidRPr="00F301F2" w:rsidRDefault="00D902F3" w:rsidP="00D902F3">
            <w:pPr>
              <w:tabs>
                <w:tab w:val="left" w:pos="2340"/>
              </w:tabs>
              <w:spacing w:line="360" w:lineRule="auto"/>
              <w:rPr>
                <w:rFonts w:ascii="Myriad Pro" w:hAnsi="Myriad Pro" w:cs="Arial"/>
                <w:b/>
              </w:rPr>
            </w:pPr>
            <w:r w:rsidRPr="00F301F2">
              <w:rPr>
                <w:rFonts w:ascii="Myriad Pro" w:hAnsi="Myriad Pro" w:cs="Arial"/>
                <w:b/>
              </w:rPr>
              <w:t xml:space="preserve">Definicja kryterium </w:t>
            </w:r>
            <w:r w:rsidRPr="00F301F2">
              <w:rPr>
                <w:rFonts w:ascii="Myriad Pro" w:hAnsi="Myriad Pro" w:cs="Arial"/>
                <w:b/>
              </w:rPr>
              <w:tab/>
            </w:r>
          </w:p>
          <w:p w14:paraId="31CBE89D" w14:textId="77777777" w:rsidR="000134D2" w:rsidRPr="000134D2" w:rsidRDefault="000134D2" w:rsidP="000134D2">
            <w:pPr>
              <w:spacing w:line="360" w:lineRule="auto"/>
              <w:rPr>
                <w:rFonts w:ascii="Myriad Pro" w:hAnsi="Myriad Pro" w:cs="Arial"/>
              </w:rPr>
            </w:pPr>
            <w:r w:rsidRPr="000134D2">
              <w:rPr>
                <w:rFonts w:ascii="Myriad Pro" w:hAnsi="Myriad Pro" w:cs="Arial"/>
              </w:rPr>
              <w:t xml:space="preserve">Etap negocjacji zakończył się wynikiem pozytywnym, tj. zostały udzielone żądane informacje i wyjaśnienia lub spełnione zostały warunki/wprowadzone zostały korekty określone w karcie oceny projektu przez oceniającego lub </w:t>
            </w:r>
            <w:r w:rsidRPr="000134D2">
              <w:rPr>
                <w:rFonts w:ascii="Myriad Pro" w:hAnsi="Myriad Pro" w:cs="Arial"/>
              </w:rPr>
              <w:lastRenderedPageBreak/>
              <w:t>przez przewodniczącego KOP. Do wniosku o dofinansowanie nie wprowadzono innych nieuzgodnionych w ramach negocjacji zmian.</w:t>
            </w:r>
          </w:p>
          <w:p w14:paraId="1637CB62" w14:textId="77777777" w:rsidR="000134D2" w:rsidRPr="000134D2" w:rsidRDefault="000134D2" w:rsidP="000134D2">
            <w:pPr>
              <w:spacing w:line="360" w:lineRule="auto"/>
              <w:rPr>
                <w:rFonts w:ascii="Myriad Pro" w:hAnsi="Myriad Pro" w:cs="Arial"/>
              </w:rPr>
            </w:pPr>
            <w:r w:rsidRPr="000134D2">
              <w:rPr>
                <w:rFonts w:ascii="Myriad Pro" w:hAnsi="Myriad Pro" w:cs="Arial"/>
              </w:rPr>
              <w:t>Ocena spełnienia kryterium obejmuje weryfikację:</w:t>
            </w:r>
          </w:p>
          <w:p w14:paraId="75821C15" w14:textId="77777777" w:rsidR="000134D2" w:rsidRPr="000134D2" w:rsidRDefault="000134D2" w:rsidP="000134D2">
            <w:pPr>
              <w:spacing w:line="360" w:lineRule="auto"/>
              <w:rPr>
                <w:rFonts w:ascii="Myriad Pro" w:hAnsi="Myriad Pro" w:cs="Arial"/>
              </w:rPr>
            </w:pPr>
            <w:r w:rsidRPr="000134D2">
              <w:rPr>
                <w:rFonts w:ascii="Myriad Pro" w:hAnsi="Myriad Pro" w:cs="Arial"/>
              </w:rPr>
              <w:t>1.</w:t>
            </w:r>
            <w:r w:rsidRPr="000134D2">
              <w:rPr>
                <w:rFonts w:ascii="Myriad Pro" w:hAnsi="Myriad Pro" w:cs="Arial"/>
              </w:rPr>
              <w:tab/>
              <w:t>Czy negocjacje podjęto w wyznaczonym przez instytucję terminie?</w:t>
            </w:r>
          </w:p>
          <w:p w14:paraId="1B7C3549" w14:textId="77777777" w:rsidR="000134D2" w:rsidRPr="000134D2" w:rsidRDefault="000134D2" w:rsidP="000134D2">
            <w:pPr>
              <w:spacing w:line="360" w:lineRule="auto"/>
              <w:rPr>
                <w:rFonts w:ascii="Myriad Pro" w:hAnsi="Myriad Pro" w:cs="Arial"/>
              </w:rPr>
            </w:pPr>
            <w:r w:rsidRPr="000134D2">
              <w:rPr>
                <w:rFonts w:ascii="Myriad Pro" w:hAnsi="Myriad Pro" w:cs="Arial"/>
              </w:rPr>
              <w:t>2.</w:t>
            </w:r>
            <w:r w:rsidRPr="000134D2">
              <w:rPr>
                <w:rFonts w:ascii="Myriad Pro" w:hAnsi="Myriad Pro" w:cs="Arial"/>
              </w:rPr>
              <w:tab/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0714FB7A" w14:textId="77777777" w:rsidR="000134D2" w:rsidRPr="000134D2" w:rsidRDefault="000134D2" w:rsidP="000134D2">
            <w:pPr>
              <w:spacing w:line="360" w:lineRule="auto"/>
              <w:rPr>
                <w:rFonts w:ascii="Myriad Pro" w:hAnsi="Myriad Pro" w:cs="Arial"/>
              </w:rPr>
            </w:pPr>
            <w:r w:rsidRPr="000134D2">
              <w:rPr>
                <w:rFonts w:ascii="Myriad Pro" w:hAnsi="Myriad Pro" w:cs="Arial"/>
              </w:rPr>
              <w:t>3.</w:t>
            </w:r>
            <w:r w:rsidRPr="000134D2">
              <w:rPr>
                <w:rFonts w:ascii="Myriad Pro" w:hAnsi="Myriad Pro" w:cs="Arial"/>
              </w:rPr>
              <w:tab/>
              <w:t>Czy KOP uzyskał od wnioskodawcy informacje i wyjaśnienia dotyczące określonych zapisów we wniosku, wskazanych przez oceniających w kartach oceny projektu lub przewodniczącego KOP?</w:t>
            </w:r>
          </w:p>
          <w:p w14:paraId="4B003583" w14:textId="77777777" w:rsidR="000134D2" w:rsidRPr="000134D2" w:rsidRDefault="000134D2" w:rsidP="000134D2">
            <w:pPr>
              <w:spacing w:line="360" w:lineRule="auto"/>
              <w:rPr>
                <w:rFonts w:ascii="Myriad Pro" w:hAnsi="Myriad Pro" w:cs="Arial"/>
              </w:rPr>
            </w:pPr>
            <w:r w:rsidRPr="000134D2">
              <w:rPr>
                <w:rFonts w:ascii="Myriad Pro" w:hAnsi="Myriad Pro" w:cs="Arial"/>
              </w:rPr>
              <w:t>4.</w:t>
            </w:r>
            <w:r w:rsidRPr="000134D2">
              <w:rPr>
                <w:rFonts w:ascii="Myriad Pro" w:hAnsi="Myriad Pro" w:cs="Arial"/>
              </w:rPr>
              <w:tab/>
              <w:t>Czy do wniosku zostały wprowadzone inne zmiany niż wynikające z kart oceny projektu lub uwag przewodniczącego KOP lub  ustaleń wynikających z procesu negocjacji?</w:t>
            </w:r>
          </w:p>
          <w:p w14:paraId="6211B349" w14:textId="77777777" w:rsidR="000134D2" w:rsidRPr="000134D2" w:rsidRDefault="000134D2" w:rsidP="000134D2">
            <w:pPr>
              <w:spacing w:line="360" w:lineRule="auto"/>
              <w:rPr>
                <w:rFonts w:ascii="Myriad Pro" w:hAnsi="Myriad Pro" w:cs="Arial"/>
              </w:rPr>
            </w:pPr>
            <w:r w:rsidRPr="000134D2">
              <w:rPr>
                <w:rFonts w:ascii="Myriad Pro" w:hAnsi="Myriad Pro" w:cs="Arial"/>
              </w:rPr>
              <w:lastRenderedPageBreak/>
              <w:t>5.</w:t>
            </w:r>
            <w:r w:rsidRPr="000134D2">
              <w:rPr>
                <w:rFonts w:ascii="Myriad Pro" w:hAnsi="Myriad Pro" w:cs="Arial"/>
              </w:rPr>
              <w:tab/>
              <w:t>Czy wniosek nadal spełnia wszystkie obligatoryjne kryteria?</w:t>
            </w:r>
          </w:p>
          <w:p w14:paraId="5C17E969" w14:textId="77777777" w:rsidR="000134D2" w:rsidRPr="000134D2" w:rsidRDefault="000134D2" w:rsidP="000134D2">
            <w:pPr>
              <w:spacing w:line="360" w:lineRule="auto"/>
              <w:rPr>
                <w:rFonts w:ascii="Myriad Pro" w:hAnsi="Myriad Pro" w:cs="Arial"/>
              </w:rPr>
            </w:pPr>
            <w:r w:rsidRPr="000134D2">
              <w:rPr>
                <w:rFonts w:ascii="Myriad Pro" w:hAnsi="Myriad Pro" w:cs="Arial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</w:t>
            </w:r>
          </w:p>
          <w:p w14:paraId="1C623E95" w14:textId="77777777" w:rsidR="000134D2" w:rsidRPr="000134D2" w:rsidRDefault="000134D2" w:rsidP="000134D2">
            <w:pPr>
              <w:spacing w:line="360" w:lineRule="auto"/>
              <w:rPr>
                <w:rFonts w:ascii="Myriad Pro" w:hAnsi="Myriad Pro" w:cs="Arial"/>
              </w:rPr>
            </w:pPr>
            <w:r w:rsidRPr="000134D2">
              <w:rPr>
                <w:rFonts w:ascii="Myriad Pro" w:hAnsi="Myriad Pro" w:cs="Arial"/>
              </w:rPr>
              <w:t>Niespełnienie któregokolwiek z elementów kryterium wskazanych w punktach 1-5 powoduje uznanie kryterium za niespełnione.</w:t>
            </w:r>
          </w:p>
          <w:p w14:paraId="3FB8C37C" w14:textId="77777777" w:rsidR="000134D2" w:rsidRPr="00F10B0C" w:rsidRDefault="000134D2" w:rsidP="000134D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F10B0C">
              <w:rPr>
                <w:rFonts w:ascii="Myriad Pro" w:hAnsi="Myriad Pro" w:cs="Arial"/>
                <w:b/>
              </w:rPr>
              <w:t>Zasady oceny</w:t>
            </w:r>
          </w:p>
          <w:p w14:paraId="4ECEE45A" w14:textId="2E304C42" w:rsidR="00D902F3" w:rsidRPr="000134D2" w:rsidRDefault="000134D2" w:rsidP="000134D2">
            <w:pPr>
              <w:spacing w:line="360" w:lineRule="auto"/>
              <w:rPr>
                <w:rFonts w:ascii="Myriad Pro" w:hAnsi="Myriad Pro" w:cs="Arial"/>
              </w:rPr>
            </w:pPr>
            <w:r w:rsidRPr="000134D2">
              <w:rPr>
                <w:rFonts w:ascii="Myriad Pro" w:hAnsi="Myriad Pro" w:cs="Arial"/>
              </w:rPr>
              <w:t>Kryterium zostanie zweryfikowane na podstawie treści wniosku o dofinansowanie projektu i/lub udzielonych informacji i wyjaśnień przez Wnioskodawcę, złożonych w wyniku skierowania projektu do negocjacji.</w:t>
            </w:r>
          </w:p>
        </w:tc>
        <w:tc>
          <w:tcPr>
            <w:tcW w:w="3365" w:type="dxa"/>
            <w:shd w:val="clear" w:color="auto" w:fill="FFFFFF" w:themeFill="background1"/>
          </w:tcPr>
          <w:p w14:paraId="721B3DA3" w14:textId="71E72A4E" w:rsidR="00D902F3" w:rsidRPr="00F301F2" w:rsidRDefault="00D902F3" w:rsidP="00D902F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F301F2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E7560D1" w14:textId="77777777" w:rsidR="000134D2" w:rsidRPr="000134D2" w:rsidRDefault="000134D2" w:rsidP="000134D2">
            <w:pPr>
              <w:spacing w:line="360" w:lineRule="auto"/>
              <w:rPr>
                <w:rFonts w:ascii="Myriad Pro" w:hAnsi="Myriad Pro" w:cs="Arial"/>
              </w:rPr>
            </w:pPr>
            <w:r w:rsidRPr="000134D2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80FF79B" w14:textId="77777777" w:rsidR="000134D2" w:rsidRPr="000134D2" w:rsidRDefault="000134D2" w:rsidP="000134D2">
            <w:pPr>
              <w:spacing w:line="360" w:lineRule="auto"/>
              <w:rPr>
                <w:rFonts w:ascii="Myriad Pro" w:hAnsi="Myriad Pro" w:cs="Arial"/>
              </w:rPr>
            </w:pPr>
            <w:r w:rsidRPr="000134D2">
              <w:rPr>
                <w:rFonts w:ascii="Myriad Pro" w:hAnsi="Myriad Pro" w:cs="Arial"/>
              </w:rPr>
              <w:lastRenderedPageBreak/>
              <w:t>Projekty niespełniające kryterium są odrzucane.</w:t>
            </w:r>
          </w:p>
          <w:p w14:paraId="2CBC1888" w14:textId="1F6A05FA" w:rsidR="00D902F3" w:rsidRPr="004F47D3" w:rsidRDefault="000134D2" w:rsidP="000134D2">
            <w:pPr>
              <w:spacing w:line="360" w:lineRule="auto"/>
              <w:rPr>
                <w:rFonts w:ascii="Myriad Pro" w:hAnsi="Myriad Pro" w:cs="Arial"/>
              </w:rPr>
            </w:pPr>
            <w:r w:rsidRPr="000134D2">
              <w:rPr>
                <w:rFonts w:ascii="Myriad Pro" w:hAnsi="Myriad Pro" w:cs="Arial"/>
              </w:rPr>
              <w:t>Ocena spełniania kryterium polega na przypisaniu wartości logicznych „tak”, nie”</w:t>
            </w:r>
            <w:r w:rsidR="001B4E77">
              <w:rPr>
                <w:rFonts w:ascii="Myriad Pro" w:hAnsi="Myriad Pro" w:cs="Arial"/>
              </w:rPr>
              <w:t>, „nie dotyczy”</w:t>
            </w:r>
            <w:r w:rsidRPr="000134D2">
              <w:rPr>
                <w:rFonts w:ascii="Myriad Pro" w:hAnsi="Myriad Pro" w:cs="Arial"/>
              </w:rPr>
              <w:t>.</w:t>
            </w:r>
          </w:p>
        </w:tc>
        <w:bookmarkStart w:id="2" w:name="_GoBack"/>
        <w:bookmarkEnd w:id="2"/>
      </w:tr>
    </w:tbl>
    <w:p w14:paraId="4882BE61" w14:textId="77777777" w:rsidR="00F80DED" w:rsidRPr="004F47D3" w:rsidRDefault="00F80DED">
      <w:pPr>
        <w:spacing w:line="360" w:lineRule="auto"/>
        <w:rPr>
          <w:rFonts w:ascii="Myriad Pro" w:hAnsi="Myriad Pro"/>
          <w:b/>
        </w:rPr>
        <w:sectPr w:rsidR="00F80DED" w:rsidRPr="004F47D3" w:rsidSect="00B51D14">
          <w:headerReference w:type="default" r:id="rId8"/>
          <w:foot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ACE73F1" w14:textId="77777777" w:rsidR="00B23295" w:rsidRPr="004F47D3" w:rsidRDefault="00B23295">
      <w:pPr>
        <w:pStyle w:val="Legenda"/>
        <w:keepNext/>
        <w:spacing w:line="360" w:lineRule="auto"/>
        <w:rPr>
          <w:rFonts w:ascii="Myriad Pro" w:hAnsi="Myriad Pro"/>
          <w:b/>
          <w:i w:val="0"/>
          <w:color w:val="auto"/>
          <w:sz w:val="22"/>
          <w:szCs w:val="22"/>
        </w:rPr>
      </w:pPr>
    </w:p>
    <w:p w14:paraId="2389A3B5" w14:textId="725A1B50" w:rsidR="001D46AD" w:rsidRPr="001D46AD" w:rsidRDefault="002A431A" w:rsidP="001D46AD">
      <w:pPr>
        <w:pStyle w:val="Nagwek1"/>
        <w:rPr>
          <w:rFonts w:ascii="Myriad Pro" w:eastAsiaTheme="minorHAnsi" w:hAnsi="Myriad Pro" w:cstheme="minorBidi"/>
          <w:b/>
          <w:iCs/>
          <w:color w:val="auto"/>
          <w:sz w:val="22"/>
          <w:szCs w:val="18"/>
        </w:rPr>
      </w:pPr>
      <w:bookmarkStart w:id="3" w:name="_Toc140844314"/>
      <w:bookmarkStart w:id="4" w:name="_Toc166236241"/>
      <w:r w:rsidRPr="001D46AD">
        <w:rPr>
          <w:rFonts w:ascii="Myriad Pro" w:eastAsiaTheme="minorHAnsi" w:hAnsi="Myriad Pro" w:cstheme="minorBidi"/>
          <w:b/>
          <w:iCs/>
          <w:color w:val="auto"/>
          <w:sz w:val="22"/>
          <w:szCs w:val="18"/>
        </w:rPr>
        <w:t xml:space="preserve">Tabela </w:t>
      </w:r>
      <w:r w:rsidRPr="001D46AD">
        <w:rPr>
          <w:rFonts w:ascii="Myriad Pro" w:eastAsiaTheme="minorHAnsi" w:hAnsi="Myriad Pro" w:cstheme="minorBidi"/>
          <w:b/>
          <w:iCs/>
          <w:color w:val="auto"/>
          <w:sz w:val="22"/>
          <w:szCs w:val="18"/>
        </w:rPr>
        <w:fldChar w:fldCharType="begin"/>
      </w:r>
      <w:r w:rsidRPr="001D46AD">
        <w:rPr>
          <w:rFonts w:ascii="Myriad Pro" w:eastAsiaTheme="minorHAnsi" w:hAnsi="Myriad Pro" w:cstheme="minorBidi"/>
          <w:b/>
          <w:iCs/>
          <w:color w:val="auto"/>
          <w:sz w:val="22"/>
          <w:szCs w:val="18"/>
        </w:rPr>
        <w:instrText xml:space="preserve"> SEQ Tabela \* ARABIC </w:instrText>
      </w:r>
      <w:r w:rsidRPr="001D46AD">
        <w:rPr>
          <w:rFonts w:ascii="Myriad Pro" w:eastAsiaTheme="minorHAnsi" w:hAnsi="Myriad Pro" w:cstheme="minorBidi"/>
          <w:b/>
          <w:iCs/>
          <w:color w:val="auto"/>
          <w:sz w:val="22"/>
          <w:szCs w:val="18"/>
        </w:rPr>
        <w:fldChar w:fldCharType="separate"/>
      </w:r>
      <w:r w:rsidR="00CA4A42" w:rsidRPr="001D46AD">
        <w:rPr>
          <w:rFonts w:ascii="Myriad Pro" w:eastAsiaTheme="minorHAnsi" w:hAnsi="Myriad Pro" w:cstheme="minorBidi"/>
          <w:b/>
          <w:iCs/>
          <w:color w:val="auto"/>
          <w:sz w:val="22"/>
          <w:szCs w:val="18"/>
        </w:rPr>
        <w:t>2</w:t>
      </w:r>
      <w:r w:rsidRPr="001D46AD">
        <w:rPr>
          <w:rFonts w:ascii="Myriad Pro" w:eastAsiaTheme="minorHAnsi" w:hAnsi="Myriad Pro" w:cstheme="minorBidi"/>
          <w:b/>
          <w:iCs/>
          <w:color w:val="auto"/>
          <w:sz w:val="22"/>
          <w:szCs w:val="18"/>
        </w:rPr>
        <w:fldChar w:fldCharType="end"/>
      </w:r>
      <w:r w:rsidRPr="001D46AD">
        <w:rPr>
          <w:rFonts w:ascii="Myriad Pro" w:eastAsiaTheme="minorHAnsi" w:hAnsi="Myriad Pro" w:cstheme="minorBidi"/>
          <w:b/>
          <w:iCs/>
          <w:color w:val="auto"/>
          <w:sz w:val="22"/>
          <w:szCs w:val="18"/>
        </w:rPr>
        <w:t xml:space="preserve"> Kryteria specyficzne jakościowe</w:t>
      </w:r>
      <w:bookmarkEnd w:id="3"/>
      <w:bookmarkEnd w:id="4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02"/>
        <w:gridCol w:w="2141"/>
        <w:gridCol w:w="7295"/>
        <w:gridCol w:w="3332"/>
      </w:tblGrid>
      <w:tr w:rsidR="00EC5FE3" w:rsidRPr="004F47D3" w14:paraId="29A93440" w14:textId="77777777" w:rsidTr="00435002">
        <w:trPr>
          <w:tblHeader/>
        </w:trPr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546CBB9" w14:textId="77777777" w:rsidR="00EC5FE3" w:rsidRPr="004F47D3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bookmarkStart w:id="5" w:name="_Hlk139014431"/>
            <w:r w:rsidRPr="004F47D3">
              <w:rPr>
                <w:rFonts w:ascii="Myriad Pro" w:hAnsi="Myriad Pro" w:cs="Arial"/>
              </w:rPr>
              <w:t>Kolumna pierwsza</w:t>
            </w:r>
            <w:r w:rsidRPr="004F47D3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8025664" w14:textId="77777777" w:rsidR="00EC5FE3" w:rsidRPr="004F47D3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Kolumna druga</w:t>
            </w:r>
          </w:p>
          <w:p w14:paraId="1CB92088" w14:textId="77777777" w:rsidR="00EC5FE3" w:rsidRPr="004F47D3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7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521D1F5" w14:textId="77777777" w:rsidR="00EC5FE3" w:rsidRPr="004F47D3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Kolumna trzecia</w:t>
            </w:r>
          </w:p>
          <w:p w14:paraId="7D806197" w14:textId="77777777" w:rsidR="00EC5FE3" w:rsidRPr="004F47D3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hAnsi="Myriad Pro" w:cs="Arial"/>
                <w:b/>
              </w:rPr>
              <w:t>Definicja</w:t>
            </w:r>
            <w:r w:rsidR="003B0E7A" w:rsidRPr="004F47D3">
              <w:rPr>
                <w:rFonts w:ascii="Myriad Pro" w:hAnsi="Myriad Pro" w:cs="Arial"/>
                <w:b/>
              </w:rPr>
              <w:t xml:space="preserve"> oraz zasady oceny kryterium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12CE9E6" w14:textId="77777777" w:rsidR="00EC5FE3" w:rsidRPr="004F47D3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Kolumna czwarta</w:t>
            </w:r>
          </w:p>
          <w:p w14:paraId="7315E2C2" w14:textId="77777777" w:rsidR="00EC5FE3" w:rsidRPr="004F47D3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hAnsi="Myriad Pro" w:cs="Arial"/>
                <w:b/>
              </w:rPr>
              <w:t>Opis znaczenia kryterium</w:t>
            </w:r>
          </w:p>
        </w:tc>
      </w:tr>
      <w:bookmarkEnd w:id="5"/>
      <w:tr w:rsidR="00E32AC1" w14:paraId="12ED3B88" w14:textId="77777777" w:rsidTr="00E32AC1">
        <w:tc>
          <w:tcPr>
            <w:tcW w:w="1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hideMark/>
          </w:tcPr>
          <w:p w14:paraId="5B4633D2" w14:textId="77777777" w:rsidR="00E32AC1" w:rsidRDefault="00087285" w:rsidP="00ED5BD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87285">
              <w:rPr>
                <w:rFonts w:ascii="Myriad Pro" w:hAnsi="Myriad Pro" w:cs="Arial"/>
                <w:b/>
              </w:rPr>
              <w:t>Numer kryterium</w:t>
            </w:r>
          </w:p>
          <w:p w14:paraId="2F3EDE73" w14:textId="77777777" w:rsidR="00E32AC1" w:rsidRPr="00F617D6" w:rsidRDefault="0059126B" w:rsidP="00ED5BD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F617D6">
              <w:rPr>
                <w:rFonts w:ascii="Myriad Pro" w:hAnsi="Myriad Pro" w:cs="Arial"/>
              </w:rPr>
              <w:t>1</w:t>
            </w:r>
            <w:r w:rsidR="00E32AC1" w:rsidRPr="00F617D6">
              <w:rPr>
                <w:rFonts w:ascii="Myriad Pro" w:hAnsi="Myriad Pro" w:cs="Arial"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hideMark/>
          </w:tcPr>
          <w:p w14:paraId="19E8AF7B" w14:textId="77777777" w:rsidR="00E32AC1" w:rsidRPr="00F617D6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F617D6">
              <w:rPr>
                <w:rFonts w:ascii="Myriad Pro" w:hAnsi="Myriad Pro" w:cs="Arial"/>
                <w:b/>
              </w:rPr>
              <w:t>Nazwa kryterium</w:t>
            </w:r>
          </w:p>
          <w:p w14:paraId="0EA0C306" w14:textId="59B04827" w:rsidR="00E32AC1" w:rsidRDefault="000134D2" w:rsidP="00ED5BD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Preferencje rekrutacji</w:t>
            </w:r>
          </w:p>
        </w:tc>
        <w:tc>
          <w:tcPr>
            <w:tcW w:w="72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48667FA4" w14:textId="1A81F77E" w:rsidR="00E32AC1" w:rsidRPr="00F617D6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F617D6">
              <w:rPr>
                <w:rFonts w:ascii="Myriad Pro" w:hAnsi="Myriad Pro" w:cs="Arial"/>
                <w:b/>
              </w:rPr>
              <w:t>Definicja kryterium</w:t>
            </w:r>
          </w:p>
          <w:p w14:paraId="38D12632" w14:textId="7F8E3F24" w:rsidR="000134D2" w:rsidRPr="002619CE" w:rsidRDefault="000134D2" w:rsidP="000134D2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hAnsi="Myriad Pro" w:cs="Arial"/>
              </w:rPr>
              <w:t>Projekt zakłada</w:t>
            </w:r>
            <w:r w:rsidR="00F10B0C">
              <w:rPr>
                <w:rFonts w:ascii="Myriad Pro" w:hAnsi="Myriad Pro" w:cs="Arial"/>
              </w:rPr>
              <w:t>,</w:t>
            </w:r>
            <w:r>
              <w:rPr>
                <w:rFonts w:ascii="Myriad Pro" w:hAnsi="Myriad Pro" w:cs="Arial"/>
              </w:rPr>
              <w:t xml:space="preserve"> że </w:t>
            </w:r>
            <w:r w:rsidRPr="002619CE">
              <w:rPr>
                <w:rFonts w:ascii="Myriad Pro" w:hAnsi="Myriad Pro" w:cs="Arial"/>
              </w:rPr>
              <w:t xml:space="preserve">kryteria rekrutacji </w:t>
            </w:r>
            <w:r>
              <w:rPr>
                <w:rFonts w:ascii="Myriad Pro" w:hAnsi="Myriad Pro" w:cs="Arial"/>
              </w:rPr>
              <w:t xml:space="preserve">do projektu </w:t>
            </w:r>
            <w:r w:rsidRPr="002619CE">
              <w:rPr>
                <w:rFonts w:ascii="Myriad Pro" w:hAnsi="Myriad Pro" w:cs="Arial"/>
              </w:rPr>
              <w:t xml:space="preserve">będą zapewniać preferencje dla osób, które po agresji Federacji Rosyjskiej na Ukrainę </w:t>
            </w:r>
          </w:p>
          <w:p w14:paraId="08DAA78C" w14:textId="73D9A224" w:rsidR="00E32AC1" w:rsidRPr="00F617D6" w:rsidRDefault="000134D2" w:rsidP="00894A8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619CE">
              <w:rPr>
                <w:rFonts w:ascii="Myriad Pro" w:hAnsi="Myriad Pro" w:cs="Arial"/>
              </w:rPr>
              <w:t>zostały objęte ochroną czasową</w:t>
            </w:r>
            <w:r w:rsidR="00F10B0C">
              <w:rPr>
                <w:rFonts w:ascii="Myriad Pro" w:hAnsi="Myriad Pro" w:cs="Arial"/>
              </w:rPr>
              <w:t>.</w:t>
            </w:r>
          </w:p>
          <w:p w14:paraId="475A5BCF" w14:textId="7130EFEB" w:rsidR="00E32AC1" w:rsidRPr="00F617D6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F617D6">
              <w:rPr>
                <w:rFonts w:ascii="Myriad Pro" w:hAnsi="Myriad Pro" w:cs="Arial"/>
                <w:b/>
              </w:rPr>
              <w:t>Zasady oceny</w:t>
            </w:r>
          </w:p>
          <w:p w14:paraId="7080E5A5" w14:textId="77777777" w:rsidR="00E32AC1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1BF6D5CB" w14:textId="40769653" w:rsidR="00E32AC1" w:rsidRPr="00F617D6" w:rsidRDefault="00F617D6" w:rsidP="00ED5BD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F617D6">
              <w:rPr>
                <w:rFonts w:ascii="Myriad Pro" w:hAnsi="Myriad Pro" w:cs="Arial"/>
                <w:b/>
              </w:rPr>
              <w:t>Opis znaczenia kryterium</w:t>
            </w:r>
          </w:p>
          <w:p w14:paraId="6774811E" w14:textId="77777777" w:rsidR="00E32AC1" w:rsidRDefault="00E32AC1" w:rsidP="00ED5BD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Kryterium punktowe </w:t>
            </w:r>
          </w:p>
          <w:p w14:paraId="7B8A5AD3" w14:textId="77777777" w:rsidR="00E32AC1" w:rsidRDefault="00E32AC1" w:rsidP="00ED5BD0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 pkt spełnia kryterium,</w:t>
            </w:r>
          </w:p>
          <w:p w14:paraId="05CB4552" w14:textId="77777777" w:rsidR="00E32AC1" w:rsidRDefault="00E32AC1" w:rsidP="00ED5BD0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0 pkt nie spełnia kryterium.</w:t>
            </w:r>
          </w:p>
          <w:p w14:paraId="40442FDE" w14:textId="7F2E24D4" w:rsidR="00E32AC1" w:rsidRDefault="00E32AC1" w:rsidP="00894A8B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D8069C" w14:paraId="37CC23A1" w14:textId="77777777" w:rsidTr="00E32AC1">
        <w:tc>
          <w:tcPr>
            <w:tcW w:w="1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0066AD21" w14:textId="77777777" w:rsidR="009D71C4" w:rsidRPr="009D71C4" w:rsidRDefault="009D71C4" w:rsidP="009D71C4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9D71C4">
              <w:rPr>
                <w:rFonts w:ascii="Myriad Pro" w:hAnsi="Myriad Pro" w:cs="Arial"/>
                <w:b/>
              </w:rPr>
              <w:t>Numer kryterium</w:t>
            </w:r>
          </w:p>
          <w:p w14:paraId="2F3C11E8" w14:textId="7E0C8D99" w:rsidR="009D71C4" w:rsidRPr="00F617D6" w:rsidRDefault="009D71C4" w:rsidP="009D71C4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F617D6">
              <w:rPr>
                <w:rFonts w:ascii="Myriad Pro" w:hAnsi="Myriad Pro" w:cs="Arial"/>
              </w:rPr>
              <w:t>2.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168AEE9F" w14:textId="77777777" w:rsidR="009D71C4" w:rsidRPr="00F617D6" w:rsidRDefault="009D71C4" w:rsidP="009D71C4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F617D6">
              <w:rPr>
                <w:rFonts w:ascii="Myriad Pro" w:hAnsi="Myriad Pro" w:cs="Arial"/>
                <w:b/>
              </w:rPr>
              <w:t>Nazwa kryterium</w:t>
            </w:r>
          </w:p>
          <w:p w14:paraId="2E87CD85" w14:textId="0B267097" w:rsidR="009D71C4" w:rsidRDefault="000134D2" w:rsidP="009D71C4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Doświadczenie</w:t>
            </w:r>
          </w:p>
        </w:tc>
        <w:tc>
          <w:tcPr>
            <w:tcW w:w="72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44A6B6F8" w14:textId="7D70FC42" w:rsidR="00254C75" w:rsidRPr="00F617D6" w:rsidRDefault="00254C75" w:rsidP="009D71C4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F617D6">
              <w:rPr>
                <w:rFonts w:ascii="Myriad Pro" w:hAnsi="Myriad Pro" w:cs="Arial"/>
                <w:b/>
              </w:rPr>
              <w:t>Definicja kryterium</w:t>
            </w:r>
          </w:p>
          <w:p w14:paraId="1DD4633B" w14:textId="77777777" w:rsidR="000134D2" w:rsidRDefault="000134D2" w:rsidP="000134D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Pr="002619CE">
              <w:rPr>
                <w:rFonts w:ascii="Myriad Pro" w:hAnsi="Myriad Pro" w:cs="Arial"/>
              </w:rPr>
              <w:t xml:space="preserve">nioskodawca lub partner posiada co najmniej </w:t>
            </w:r>
            <w:r>
              <w:rPr>
                <w:rFonts w:ascii="Myriad Pro" w:hAnsi="Myriad Pro" w:cs="Arial"/>
              </w:rPr>
              <w:t>2</w:t>
            </w:r>
            <w:r w:rsidRPr="002619CE">
              <w:rPr>
                <w:rFonts w:ascii="Myriad Pro" w:hAnsi="Myriad Pro" w:cs="Arial"/>
              </w:rPr>
              <w:t>-</w:t>
            </w:r>
            <w:r>
              <w:rPr>
                <w:rFonts w:ascii="Myriad Pro" w:hAnsi="Myriad Pro" w:cs="Arial"/>
              </w:rPr>
              <w:t xml:space="preserve"> </w:t>
            </w:r>
            <w:r w:rsidRPr="002619CE">
              <w:rPr>
                <w:rFonts w:ascii="Myriad Pro" w:hAnsi="Myriad Pro" w:cs="Arial"/>
              </w:rPr>
              <w:t>letnie doświadczenie (w okresie 5 lat poprzedzających złożenie wniosku o dofinansowanie) w zakresie integracji</w:t>
            </w:r>
            <w:r>
              <w:rPr>
                <w:rFonts w:ascii="Myriad Pro" w:hAnsi="Myriad Pro" w:cs="Arial"/>
              </w:rPr>
              <w:t xml:space="preserve"> </w:t>
            </w:r>
            <w:r w:rsidRPr="002619CE">
              <w:rPr>
                <w:rFonts w:ascii="Myriad Pro" w:hAnsi="Myriad Pro" w:cs="Arial"/>
              </w:rPr>
              <w:t>cudzoziemców</w:t>
            </w:r>
            <w:r>
              <w:rPr>
                <w:rFonts w:ascii="Myriad Pro" w:hAnsi="Myriad Pro" w:cs="Arial"/>
              </w:rPr>
              <w:t>,</w:t>
            </w:r>
            <w:r w:rsidRPr="002619CE">
              <w:rPr>
                <w:rFonts w:ascii="Myriad Pro" w:hAnsi="Myriad Pro" w:cs="Arial"/>
              </w:rPr>
              <w:t xml:space="preserve"> a jego działalność obejmuje integrację cudzoziemców, co potwierdzają</w:t>
            </w:r>
            <w:r>
              <w:rPr>
                <w:rFonts w:ascii="Myriad Pro" w:hAnsi="Myriad Pro" w:cs="Arial"/>
              </w:rPr>
              <w:t xml:space="preserve"> </w:t>
            </w:r>
            <w:r w:rsidRPr="002619CE">
              <w:rPr>
                <w:rFonts w:ascii="Myriad Pro" w:hAnsi="Myriad Pro" w:cs="Arial"/>
              </w:rPr>
              <w:t>odpowiednie zapisy w statucie (lub dokumencie równorzędnym)</w:t>
            </w:r>
            <w:r>
              <w:rPr>
                <w:rFonts w:ascii="Myriad Pro" w:hAnsi="Myriad Pro" w:cs="Arial"/>
              </w:rPr>
              <w:t>.</w:t>
            </w:r>
          </w:p>
          <w:p w14:paraId="6E813201" w14:textId="7405DBC8" w:rsidR="009D71C4" w:rsidRPr="00F617D6" w:rsidRDefault="009D71C4" w:rsidP="009D71C4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F617D6">
              <w:rPr>
                <w:rFonts w:ascii="Myriad Pro" w:hAnsi="Myriad Pro" w:cs="Arial"/>
                <w:b/>
              </w:rPr>
              <w:t>Zasady oceny</w:t>
            </w:r>
          </w:p>
          <w:p w14:paraId="2AE431CC" w14:textId="6D683D62" w:rsidR="009D71C4" w:rsidRDefault="009D71C4" w:rsidP="009D71C4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9D71C4">
              <w:rPr>
                <w:rFonts w:ascii="Myriad Pro" w:hAnsi="Myriad Pro" w:cs="Arial"/>
              </w:rPr>
              <w:lastRenderedPageBreak/>
              <w:t>Kryterium zostanie zweryfikowane na podstawie treści wniosku o dofinansowanie projektu.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7ABF78B9" w14:textId="1EBDD7A0" w:rsidR="00254C75" w:rsidRPr="00F617D6" w:rsidRDefault="00F617D6" w:rsidP="00254C75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F617D6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E875190" w14:textId="77777777" w:rsidR="00254C75" w:rsidRDefault="00254C75" w:rsidP="00254C75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Kryterium punktowe </w:t>
            </w:r>
          </w:p>
          <w:p w14:paraId="4850BAA2" w14:textId="3F1A324D" w:rsidR="00254C75" w:rsidRDefault="000134D2" w:rsidP="00254C75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</w:t>
            </w:r>
            <w:r w:rsidR="00254C75">
              <w:rPr>
                <w:rFonts w:ascii="Myriad Pro" w:hAnsi="Myriad Pro" w:cs="Arial"/>
              </w:rPr>
              <w:t>5 pkt spełnia kryterium,</w:t>
            </w:r>
          </w:p>
          <w:p w14:paraId="5C14B0F7" w14:textId="77777777" w:rsidR="00254C75" w:rsidRDefault="00254C75" w:rsidP="00254C75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0 pkt nie spełnia kryterium.</w:t>
            </w:r>
          </w:p>
          <w:p w14:paraId="0F5727B8" w14:textId="0781E6B5" w:rsidR="009D71C4" w:rsidRDefault="00254C75" w:rsidP="004A199B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A73470" w14:paraId="18FB2DDA" w14:textId="77777777" w:rsidTr="00E32AC1">
        <w:tc>
          <w:tcPr>
            <w:tcW w:w="1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2B67C45B" w14:textId="77777777" w:rsidR="00A73470" w:rsidRPr="009D71C4" w:rsidRDefault="00A73470" w:rsidP="00A7347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9D71C4">
              <w:rPr>
                <w:rFonts w:ascii="Myriad Pro" w:hAnsi="Myriad Pro" w:cs="Arial"/>
                <w:b/>
              </w:rPr>
              <w:t>Numer kryterium</w:t>
            </w:r>
          </w:p>
          <w:p w14:paraId="0F0A07B4" w14:textId="47297D4E" w:rsidR="00A73470" w:rsidRPr="00D02EE9" w:rsidRDefault="00A73470" w:rsidP="00A7347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02EE9">
              <w:rPr>
                <w:rFonts w:ascii="Myriad Pro" w:hAnsi="Myriad Pro" w:cs="Arial"/>
              </w:rPr>
              <w:t>3.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7E0183E6" w14:textId="77777777" w:rsidR="00A73470" w:rsidRPr="00F617D6" w:rsidRDefault="00A73470" w:rsidP="00A7347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F617D6">
              <w:rPr>
                <w:rFonts w:ascii="Myriad Pro" w:hAnsi="Myriad Pro" w:cs="Arial"/>
                <w:b/>
              </w:rPr>
              <w:t>Nazwa kryterium</w:t>
            </w:r>
          </w:p>
          <w:p w14:paraId="0ED63014" w14:textId="1F8FFBD8" w:rsidR="00A73470" w:rsidRPr="00D02EE9" w:rsidRDefault="00A73470" w:rsidP="00A7347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02EE9">
              <w:rPr>
                <w:rFonts w:ascii="Myriad Pro" w:hAnsi="Myriad Pro" w:cs="Arial"/>
              </w:rPr>
              <w:t>Partner</w:t>
            </w:r>
            <w:r>
              <w:rPr>
                <w:rFonts w:ascii="Myriad Pro" w:hAnsi="Myriad Pro" w:cs="Arial"/>
              </w:rPr>
              <w:t>stwo</w:t>
            </w:r>
          </w:p>
        </w:tc>
        <w:tc>
          <w:tcPr>
            <w:tcW w:w="72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1ABFE701" w14:textId="77777777" w:rsidR="00A73470" w:rsidRPr="00F617D6" w:rsidRDefault="00A73470" w:rsidP="00A7347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F617D6">
              <w:rPr>
                <w:rFonts w:ascii="Myriad Pro" w:hAnsi="Myriad Pro" w:cs="Arial"/>
                <w:b/>
              </w:rPr>
              <w:t>Definicja kryterium</w:t>
            </w:r>
          </w:p>
          <w:p w14:paraId="31099459" w14:textId="2847CCA2" w:rsidR="00DF5354" w:rsidRDefault="00DF5354" w:rsidP="00A7347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/>
              </w:rPr>
              <w:t xml:space="preserve">Projekt realizowany </w:t>
            </w:r>
            <w:r w:rsidR="008D10CE" w:rsidRPr="0027237F">
              <w:rPr>
                <w:rFonts w:ascii="Myriad Pro" w:hAnsi="Myriad Pro"/>
              </w:rPr>
              <w:t xml:space="preserve">jest </w:t>
            </w:r>
            <w:r w:rsidRPr="0027237F">
              <w:rPr>
                <w:rFonts w:ascii="Myriad Pro" w:hAnsi="Myriad Pro"/>
              </w:rPr>
              <w:t xml:space="preserve">w partnerstwie </w:t>
            </w:r>
            <w:r>
              <w:rPr>
                <w:rFonts w:ascii="Myriad Pro" w:hAnsi="Myriad Pro"/>
              </w:rPr>
              <w:t xml:space="preserve">z jednostką samorządu terytorialnego lub </w:t>
            </w:r>
            <w:r w:rsidRPr="00D02EE9">
              <w:rPr>
                <w:rFonts w:ascii="Myriad Pro" w:hAnsi="Myriad Pro"/>
              </w:rPr>
              <w:t>o</w:t>
            </w:r>
            <w:r w:rsidRPr="003F63A2">
              <w:rPr>
                <w:rFonts w:ascii="Myriad Pro" w:hAnsi="Myriad Pro" w:cs="Arial"/>
              </w:rPr>
              <w:t>rganizacją społeczeństwa obywatelskiego tj.: podmiotem, o którym mowa w art. 3 ust. 2 i ust. 3 ustawy z dnia 24 kwietnia 2003 r. o działalności pożytku publicznego i wolontariacie.</w:t>
            </w:r>
          </w:p>
          <w:p w14:paraId="2C5BD9D2" w14:textId="0273D6F1" w:rsidR="00A73470" w:rsidRPr="00F617D6" w:rsidRDefault="00A73470" w:rsidP="00A7347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F617D6">
              <w:rPr>
                <w:rFonts w:ascii="Myriad Pro" w:hAnsi="Myriad Pro" w:cs="Arial"/>
                <w:b/>
              </w:rPr>
              <w:t>Zasady oceny</w:t>
            </w:r>
          </w:p>
          <w:p w14:paraId="49FF1EC5" w14:textId="5AC015AB" w:rsidR="00A73470" w:rsidRPr="00F617D6" w:rsidRDefault="00A73470" w:rsidP="00A7347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9D71C4">
              <w:rPr>
                <w:rFonts w:ascii="Myriad Pro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359CAAF9" w14:textId="77777777" w:rsidR="00DF5354" w:rsidRPr="00DF5354" w:rsidRDefault="00DF5354" w:rsidP="00DF5354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F5354">
              <w:rPr>
                <w:rFonts w:ascii="Myriad Pro" w:hAnsi="Myriad Pro" w:cs="Arial"/>
                <w:b/>
              </w:rPr>
              <w:t>Opis znaczenia kryterium</w:t>
            </w:r>
          </w:p>
          <w:p w14:paraId="5657EA59" w14:textId="24A4742C" w:rsidR="00DF5354" w:rsidRDefault="00DF5354" w:rsidP="00DF5354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02EE9">
              <w:rPr>
                <w:rFonts w:ascii="Myriad Pro" w:hAnsi="Myriad Pro" w:cs="Arial"/>
              </w:rPr>
              <w:t xml:space="preserve">Kryterium punktowe </w:t>
            </w:r>
          </w:p>
          <w:p w14:paraId="05C634A6" w14:textId="536A9F62" w:rsidR="00DF5354" w:rsidRDefault="00DF5354" w:rsidP="00DF5354">
            <w:pPr>
              <w:pStyle w:val="Akapitzlist"/>
              <w:numPr>
                <w:ilvl w:val="0"/>
                <w:numId w:val="44"/>
              </w:numPr>
              <w:spacing w:after="0" w:line="360" w:lineRule="auto"/>
              <w:rPr>
                <w:rFonts w:ascii="Myriad Pro" w:hAnsi="Myriad Pro" w:cs="Arial"/>
              </w:rPr>
            </w:pPr>
            <w:r w:rsidRPr="003F63A2">
              <w:rPr>
                <w:rFonts w:ascii="Myriad Pro" w:hAnsi="Myriad Pro" w:cs="Arial"/>
              </w:rPr>
              <w:t>10 pkt spełnia kryterium,</w:t>
            </w:r>
          </w:p>
          <w:p w14:paraId="1FDE6F64" w14:textId="7081BD5F" w:rsidR="00DF5354" w:rsidRPr="003F63A2" w:rsidRDefault="00DF5354" w:rsidP="003F63A2">
            <w:pPr>
              <w:pStyle w:val="Akapitzlist"/>
              <w:numPr>
                <w:ilvl w:val="0"/>
                <w:numId w:val="44"/>
              </w:numPr>
              <w:spacing w:after="0" w:line="360" w:lineRule="auto"/>
              <w:rPr>
                <w:rFonts w:ascii="Myriad Pro" w:hAnsi="Myriad Pro" w:cs="Arial"/>
              </w:rPr>
            </w:pPr>
            <w:r w:rsidRPr="003F63A2">
              <w:rPr>
                <w:rFonts w:ascii="Myriad Pro" w:hAnsi="Myriad Pro" w:cs="Arial"/>
              </w:rPr>
              <w:t>0 pkt nie spełnia kryterium.</w:t>
            </w:r>
          </w:p>
          <w:p w14:paraId="5B4C4B8C" w14:textId="336413D0" w:rsidR="00A73470" w:rsidRPr="00F617D6" w:rsidRDefault="00DF5354" w:rsidP="00DF5354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3F63A2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</w:tbl>
    <w:p w14:paraId="321188C1" w14:textId="77777777" w:rsidR="009118B4" w:rsidRPr="0027237F" w:rsidRDefault="009118B4" w:rsidP="002A50D2">
      <w:pPr>
        <w:spacing w:line="360" w:lineRule="auto"/>
        <w:rPr>
          <w:rFonts w:ascii="Myriad Pro" w:hAnsi="Myriad Pro"/>
        </w:rPr>
      </w:pPr>
    </w:p>
    <w:p w14:paraId="65B81E5E" w14:textId="77777777" w:rsidR="00D72DE7" w:rsidRDefault="00D72DE7" w:rsidP="005B4E57">
      <w:pPr>
        <w:spacing w:line="360" w:lineRule="auto"/>
        <w:rPr>
          <w:rFonts w:ascii="Myriad Pro" w:hAnsi="Myriad Pro"/>
        </w:rPr>
      </w:pPr>
    </w:p>
    <w:p w14:paraId="6371D636" w14:textId="77777777" w:rsidR="00AA727E" w:rsidRDefault="00AA727E" w:rsidP="005B4E57">
      <w:pPr>
        <w:spacing w:line="360" w:lineRule="auto"/>
        <w:rPr>
          <w:rFonts w:ascii="Myriad Pro" w:hAnsi="Myriad Pro"/>
        </w:rPr>
      </w:pPr>
    </w:p>
    <w:p w14:paraId="2133BC32" w14:textId="77777777" w:rsidR="00AA727E" w:rsidRDefault="00AA727E" w:rsidP="005B4E57">
      <w:pPr>
        <w:spacing w:line="360" w:lineRule="auto"/>
        <w:rPr>
          <w:rFonts w:ascii="Myriad Pro" w:hAnsi="Myriad Pro"/>
        </w:rPr>
      </w:pPr>
    </w:p>
    <w:p w14:paraId="58C79730" w14:textId="77777777" w:rsidR="00AA727E" w:rsidRDefault="00AA727E" w:rsidP="005B4E57">
      <w:pPr>
        <w:spacing w:line="360" w:lineRule="auto"/>
        <w:rPr>
          <w:rFonts w:ascii="Myriad Pro" w:hAnsi="Myriad Pro"/>
        </w:rPr>
      </w:pPr>
    </w:p>
    <w:p w14:paraId="0D6A3C72" w14:textId="77777777" w:rsidR="00AA727E" w:rsidRPr="0027237F" w:rsidRDefault="00AA727E" w:rsidP="005B4E57">
      <w:pPr>
        <w:spacing w:line="360" w:lineRule="auto"/>
        <w:rPr>
          <w:rFonts w:ascii="Myriad Pro" w:hAnsi="Myriad Pro"/>
        </w:rPr>
      </w:pPr>
    </w:p>
    <w:sectPr w:rsidR="00AA727E" w:rsidRPr="0027237F" w:rsidSect="00B51D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35928DB" w16cex:dateUtc="2024-11-06T11:08:00Z"/>
  <w16cex:commentExtensible w16cex:durableId="4734F1CE" w16cex:dateUtc="2024-11-06T11:41:00Z"/>
  <w16cex:commentExtensible w16cex:durableId="583D63B5" w16cex:dateUtc="2024-11-07T08:31:00Z"/>
  <w16cex:commentExtensible w16cex:durableId="75C82220" w16cex:dateUtc="2024-11-06T11:15:00Z"/>
  <w16cex:commentExtensible w16cex:durableId="71E9D2A1" w16cex:dateUtc="2024-11-06T11:25:00Z"/>
  <w16cex:commentExtensible w16cex:durableId="4F0D2084" w16cex:dateUtc="2024-11-06T07:43:00Z"/>
  <w16cex:commentExtensible w16cex:durableId="0C504226" w16cex:dateUtc="2024-11-07T07:25:00Z"/>
  <w16cex:commentExtensible w16cex:durableId="630D46C8" w16cex:dateUtc="2024-11-07T07:42:00Z"/>
  <w16cex:commentExtensible w16cex:durableId="3EBBCCED" w16cex:dateUtc="2024-11-06T11:30:00Z"/>
  <w16cex:commentExtensible w16cex:durableId="6AAD24AD" w16cex:dateUtc="2024-11-07T08:33:00Z"/>
  <w16cex:commentExtensible w16cex:durableId="1FDD460E" w16cex:dateUtc="2024-11-07T07:31:00Z"/>
  <w16cex:commentExtensible w16cex:durableId="1D2801F2" w16cex:dateUtc="2024-11-06T07:45:00Z"/>
  <w16cex:commentExtensible w16cex:durableId="01A0D27E" w16cex:dateUtc="2024-11-07T07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825F1" w14:textId="77777777" w:rsidR="007C3B89" w:rsidRDefault="007C3B89" w:rsidP="007D1CB1">
      <w:pPr>
        <w:spacing w:after="0" w:line="240" w:lineRule="auto"/>
      </w:pPr>
      <w:r>
        <w:separator/>
      </w:r>
    </w:p>
  </w:endnote>
  <w:endnote w:type="continuationSeparator" w:id="0">
    <w:p w14:paraId="21285AEB" w14:textId="77777777" w:rsidR="007C3B89" w:rsidRDefault="007C3B89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Yu Gothic UI"/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858086" w14:textId="77777777" w:rsidR="006C342B" w:rsidRDefault="006C342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6DAE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6DAE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4A05E56" w14:textId="77777777" w:rsidR="006C342B" w:rsidRDefault="006C3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B44AE" w14:textId="77777777" w:rsidR="007C3B89" w:rsidRDefault="007C3B89" w:rsidP="007D1CB1">
      <w:pPr>
        <w:spacing w:after="0" w:line="240" w:lineRule="auto"/>
      </w:pPr>
      <w:r>
        <w:separator/>
      </w:r>
    </w:p>
  </w:footnote>
  <w:footnote w:type="continuationSeparator" w:id="0">
    <w:p w14:paraId="4708AC12" w14:textId="77777777" w:rsidR="007C3B89" w:rsidRDefault="007C3B89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44839" w14:textId="77777777" w:rsidR="006C342B" w:rsidRDefault="006C342B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EE2A066" wp14:editId="07305495">
          <wp:extent cx="7123814" cy="518095"/>
          <wp:effectExtent l="0" t="0" r="1270" b="0"/>
          <wp:docPr id="2" name="Obraz 2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637C4A" w14:textId="77777777" w:rsidR="006C342B" w:rsidRDefault="006C342B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46DA"/>
    <w:multiLevelType w:val="hybridMultilevel"/>
    <w:tmpl w:val="A71A2ECC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C0C43"/>
    <w:multiLevelType w:val="hybridMultilevel"/>
    <w:tmpl w:val="1B0AAA44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165E"/>
    <w:multiLevelType w:val="hybridMultilevel"/>
    <w:tmpl w:val="9FCE1CFA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8B0461"/>
    <w:multiLevelType w:val="hybridMultilevel"/>
    <w:tmpl w:val="3C8E8ECA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8FC1C3"/>
    <w:multiLevelType w:val="hybridMultilevel"/>
    <w:tmpl w:val="9558F7C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165035"/>
    <w:multiLevelType w:val="hybridMultilevel"/>
    <w:tmpl w:val="F97A7824"/>
    <w:lvl w:ilvl="0" w:tplc="35BE104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772F4"/>
    <w:multiLevelType w:val="hybridMultilevel"/>
    <w:tmpl w:val="11984D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31567B"/>
    <w:multiLevelType w:val="hybridMultilevel"/>
    <w:tmpl w:val="89341C70"/>
    <w:lvl w:ilvl="0" w:tplc="8EB098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52513"/>
    <w:multiLevelType w:val="hybridMultilevel"/>
    <w:tmpl w:val="21180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3294E"/>
    <w:multiLevelType w:val="hybridMultilevel"/>
    <w:tmpl w:val="9E268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73CEC"/>
    <w:multiLevelType w:val="hybridMultilevel"/>
    <w:tmpl w:val="EA3EE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224A8"/>
    <w:multiLevelType w:val="hybridMultilevel"/>
    <w:tmpl w:val="AA02AD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E5D12F1"/>
    <w:multiLevelType w:val="hybridMultilevel"/>
    <w:tmpl w:val="7D36F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45D7D"/>
    <w:multiLevelType w:val="hybridMultilevel"/>
    <w:tmpl w:val="96AE3B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72A1D"/>
    <w:multiLevelType w:val="hybridMultilevel"/>
    <w:tmpl w:val="0F4E80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BC454"/>
    <w:multiLevelType w:val="hybridMultilevel"/>
    <w:tmpl w:val="C4D3D7D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16735DF"/>
    <w:multiLevelType w:val="hybridMultilevel"/>
    <w:tmpl w:val="9808F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C2B36"/>
    <w:multiLevelType w:val="hybridMultilevel"/>
    <w:tmpl w:val="24D8F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F12D6"/>
    <w:multiLevelType w:val="hybridMultilevel"/>
    <w:tmpl w:val="BC48ACB0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A7BEF"/>
    <w:multiLevelType w:val="hybridMultilevel"/>
    <w:tmpl w:val="B49AF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AC50E2"/>
    <w:multiLevelType w:val="hybridMultilevel"/>
    <w:tmpl w:val="37CE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51701F"/>
    <w:multiLevelType w:val="hybridMultilevel"/>
    <w:tmpl w:val="2CB80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B407E8"/>
    <w:multiLevelType w:val="hybridMultilevel"/>
    <w:tmpl w:val="9E48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B5A7C"/>
    <w:multiLevelType w:val="hybridMultilevel"/>
    <w:tmpl w:val="ECEEEFA4"/>
    <w:lvl w:ilvl="0" w:tplc="2EAE368A">
      <w:start w:val="1"/>
      <w:numFmt w:val="decimal"/>
      <w:lvlText w:val="%1."/>
      <w:lvlJc w:val="left"/>
      <w:pPr>
        <w:ind w:left="720" w:hanging="360"/>
      </w:pPr>
      <w:rPr>
        <w:rFonts w:ascii="Myriad Pro" w:eastAsia="MyriadPro-Regular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C022419"/>
    <w:multiLevelType w:val="hybridMultilevel"/>
    <w:tmpl w:val="1C24C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"/>
  </w:num>
  <w:num w:numId="3">
    <w:abstractNumId w:val="39"/>
  </w:num>
  <w:num w:numId="4">
    <w:abstractNumId w:val="41"/>
  </w:num>
  <w:num w:numId="5">
    <w:abstractNumId w:val="13"/>
  </w:num>
  <w:num w:numId="6">
    <w:abstractNumId w:val="38"/>
  </w:num>
  <w:num w:numId="7">
    <w:abstractNumId w:val="37"/>
  </w:num>
  <w:num w:numId="8">
    <w:abstractNumId w:val="9"/>
  </w:num>
  <w:num w:numId="9">
    <w:abstractNumId w:val="7"/>
  </w:num>
  <w:num w:numId="10">
    <w:abstractNumId w:val="30"/>
  </w:num>
  <w:num w:numId="11">
    <w:abstractNumId w:val="14"/>
  </w:num>
  <w:num w:numId="12">
    <w:abstractNumId w:val="32"/>
  </w:num>
  <w:num w:numId="13">
    <w:abstractNumId w:val="21"/>
  </w:num>
  <w:num w:numId="14">
    <w:abstractNumId w:val="5"/>
  </w:num>
  <w:num w:numId="15">
    <w:abstractNumId w:val="15"/>
  </w:num>
  <w:num w:numId="16">
    <w:abstractNumId w:val="42"/>
  </w:num>
  <w:num w:numId="17">
    <w:abstractNumId w:val="33"/>
  </w:num>
  <w:num w:numId="18">
    <w:abstractNumId w:val="2"/>
  </w:num>
  <w:num w:numId="19">
    <w:abstractNumId w:val="34"/>
  </w:num>
  <w:num w:numId="20">
    <w:abstractNumId w:val="35"/>
  </w:num>
  <w:num w:numId="21">
    <w:abstractNumId w:val="3"/>
  </w:num>
  <w:num w:numId="22">
    <w:abstractNumId w:val="11"/>
  </w:num>
  <w:num w:numId="23">
    <w:abstractNumId w:val="6"/>
  </w:num>
  <w:num w:numId="24">
    <w:abstractNumId w:val="27"/>
  </w:num>
  <w:num w:numId="25">
    <w:abstractNumId w:val="0"/>
  </w:num>
  <w:num w:numId="26">
    <w:abstractNumId w:val="36"/>
  </w:num>
  <w:num w:numId="27">
    <w:abstractNumId w:val="40"/>
  </w:num>
  <w:num w:numId="28">
    <w:abstractNumId w:val="26"/>
  </w:num>
  <w:num w:numId="29">
    <w:abstractNumId w:val="23"/>
  </w:num>
  <w:num w:numId="30">
    <w:abstractNumId w:val="11"/>
  </w:num>
  <w:num w:numId="31">
    <w:abstractNumId w:val="24"/>
  </w:num>
  <w:num w:numId="32">
    <w:abstractNumId w:val="12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0"/>
  </w:num>
  <w:num w:numId="36">
    <w:abstractNumId w:val="25"/>
  </w:num>
  <w:num w:numId="37">
    <w:abstractNumId w:val="29"/>
  </w:num>
  <w:num w:numId="38">
    <w:abstractNumId w:val="8"/>
  </w:num>
  <w:num w:numId="39">
    <w:abstractNumId w:val="28"/>
  </w:num>
  <w:num w:numId="40">
    <w:abstractNumId w:val="1"/>
  </w:num>
  <w:num w:numId="41">
    <w:abstractNumId w:val="17"/>
  </w:num>
  <w:num w:numId="42">
    <w:abstractNumId w:val="19"/>
  </w:num>
  <w:num w:numId="43">
    <w:abstractNumId w:val="22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04C6B"/>
    <w:rsid w:val="000134D2"/>
    <w:rsid w:val="00033255"/>
    <w:rsid w:val="00040152"/>
    <w:rsid w:val="000412FB"/>
    <w:rsid w:val="00043162"/>
    <w:rsid w:val="000464EE"/>
    <w:rsid w:val="000520D3"/>
    <w:rsid w:val="00062D42"/>
    <w:rsid w:val="00071D15"/>
    <w:rsid w:val="00071D8E"/>
    <w:rsid w:val="0007393B"/>
    <w:rsid w:val="00077DC1"/>
    <w:rsid w:val="0008448C"/>
    <w:rsid w:val="00086E5C"/>
    <w:rsid w:val="00087285"/>
    <w:rsid w:val="000A1B5B"/>
    <w:rsid w:val="000A1DF5"/>
    <w:rsid w:val="000A377C"/>
    <w:rsid w:val="000A753F"/>
    <w:rsid w:val="000A7A57"/>
    <w:rsid w:val="000B3409"/>
    <w:rsid w:val="000B4F3B"/>
    <w:rsid w:val="000B77BB"/>
    <w:rsid w:val="000C06A9"/>
    <w:rsid w:val="000C6C53"/>
    <w:rsid w:val="000D2322"/>
    <w:rsid w:val="000E203B"/>
    <w:rsid w:val="000E291A"/>
    <w:rsid w:val="000E2949"/>
    <w:rsid w:val="000E3EC4"/>
    <w:rsid w:val="000E6A71"/>
    <w:rsid w:val="000E75DA"/>
    <w:rsid w:val="000F101E"/>
    <w:rsid w:val="000F2041"/>
    <w:rsid w:val="000F5DA7"/>
    <w:rsid w:val="000F7404"/>
    <w:rsid w:val="001019BD"/>
    <w:rsid w:val="001047F2"/>
    <w:rsid w:val="00110F44"/>
    <w:rsid w:val="00111172"/>
    <w:rsid w:val="00117B1A"/>
    <w:rsid w:val="00120CA5"/>
    <w:rsid w:val="00121E54"/>
    <w:rsid w:val="00123315"/>
    <w:rsid w:val="00125360"/>
    <w:rsid w:val="0012698B"/>
    <w:rsid w:val="00133DAA"/>
    <w:rsid w:val="001355EB"/>
    <w:rsid w:val="00141545"/>
    <w:rsid w:val="00143416"/>
    <w:rsid w:val="0014720F"/>
    <w:rsid w:val="0015373B"/>
    <w:rsid w:val="00153E96"/>
    <w:rsid w:val="0017105A"/>
    <w:rsid w:val="00173809"/>
    <w:rsid w:val="00182B0C"/>
    <w:rsid w:val="001842B9"/>
    <w:rsid w:val="00185439"/>
    <w:rsid w:val="001A1128"/>
    <w:rsid w:val="001A5525"/>
    <w:rsid w:val="001A74DB"/>
    <w:rsid w:val="001B2CB2"/>
    <w:rsid w:val="001B3982"/>
    <w:rsid w:val="001B3DC2"/>
    <w:rsid w:val="001B439A"/>
    <w:rsid w:val="001B4E77"/>
    <w:rsid w:val="001B6EB1"/>
    <w:rsid w:val="001C4BF6"/>
    <w:rsid w:val="001D02E7"/>
    <w:rsid w:val="001D46AD"/>
    <w:rsid w:val="001E049A"/>
    <w:rsid w:val="001E248A"/>
    <w:rsid w:val="001E4DD6"/>
    <w:rsid w:val="001E7EA1"/>
    <w:rsid w:val="001F1003"/>
    <w:rsid w:val="001F19A7"/>
    <w:rsid w:val="001F40A1"/>
    <w:rsid w:val="001F72DA"/>
    <w:rsid w:val="00205EA7"/>
    <w:rsid w:val="002139D0"/>
    <w:rsid w:val="002161AE"/>
    <w:rsid w:val="00222297"/>
    <w:rsid w:val="00223FCE"/>
    <w:rsid w:val="002252EB"/>
    <w:rsid w:val="002263E1"/>
    <w:rsid w:val="002276E3"/>
    <w:rsid w:val="0023380B"/>
    <w:rsid w:val="002405CE"/>
    <w:rsid w:val="00240BBA"/>
    <w:rsid w:val="00250EFD"/>
    <w:rsid w:val="00254C75"/>
    <w:rsid w:val="002608B9"/>
    <w:rsid w:val="00263392"/>
    <w:rsid w:val="002641D3"/>
    <w:rsid w:val="00267A75"/>
    <w:rsid w:val="0027237F"/>
    <w:rsid w:val="00275CC3"/>
    <w:rsid w:val="002801BE"/>
    <w:rsid w:val="00280659"/>
    <w:rsid w:val="002830C2"/>
    <w:rsid w:val="00286304"/>
    <w:rsid w:val="002863C8"/>
    <w:rsid w:val="0028731D"/>
    <w:rsid w:val="00290AB3"/>
    <w:rsid w:val="00291D4C"/>
    <w:rsid w:val="00292D7F"/>
    <w:rsid w:val="0029394E"/>
    <w:rsid w:val="0029507C"/>
    <w:rsid w:val="002A4290"/>
    <w:rsid w:val="002A431A"/>
    <w:rsid w:val="002A492F"/>
    <w:rsid w:val="002A50D2"/>
    <w:rsid w:val="002A5141"/>
    <w:rsid w:val="002B14CF"/>
    <w:rsid w:val="002B30C1"/>
    <w:rsid w:val="002B58DC"/>
    <w:rsid w:val="002B7603"/>
    <w:rsid w:val="002D028B"/>
    <w:rsid w:val="002D13D5"/>
    <w:rsid w:val="002D6E60"/>
    <w:rsid w:val="002F1C84"/>
    <w:rsid w:val="00306D4F"/>
    <w:rsid w:val="00311618"/>
    <w:rsid w:val="003125EA"/>
    <w:rsid w:val="0031273F"/>
    <w:rsid w:val="00313B37"/>
    <w:rsid w:val="00315E59"/>
    <w:rsid w:val="003258BB"/>
    <w:rsid w:val="003269CE"/>
    <w:rsid w:val="003310BD"/>
    <w:rsid w:val="00334C49"/>
    <w:rsid w:val="003356F3"/>
    <w:rsid w:val="0034479C"/>
    <w:rsid w:val="00347944"/>
    <w:rsid w:val="00356D9B"/>
    <w:rsid w:val="003634B3"/>
    <w:rsid w:val="00363955"/>
    <w:rsid w:val="0037270A"/>
    <w:rsid w:val="00373FD8"/>
    <w:rsid w:val="00376FAA"/>
    <w:rsid w:val="0038136C"/>
    <w:rsid w:val="00381D63"/>
    <w:rsid w:val="00386382"/>
    <w:rsid w:val="00387D7D"/>
    <w:rsid w:val="00387EE5"/>
    <w:rsid w:val="00396529"/>
    <w:rsid w:val="00397FA9"/>
    <w:rsid w:val="003A2CC6"/>
    <w:rsid w:val="003B0E7A"/>
    <w:rsid w:val="003B2152"/>
    <w:rsid w:val="003B3238"/>
    <w:rsid w:val="003C3580"/>
    <w:rsid w:val="003C4FC8"/>
    <w:rsid w:val="003C6E9F"/>
    <w:rsid w:val="003D3795"/>
    <w:rsid w:val="003D3CC8"/>
    <w:rsid w:val="003D480F"/>
    <w:rsid w:val="003D5B90"/>
    <w:rsid w:val="003D706E"/>
    <w:rsid w:val="003D7B25"/>
    <w:rsid w:val="003E00D8"/>
    <w:rsid w:val="003E5324"/>
    <w:rsid w:val="003F1512"/>
    <w:rsid w:val="003F63A2"/>
    <w:rsid w:val="004101F5"/>
    <w:rsid w:val="0041601D"/>
    <w:rsid w:val="004161E1"/>
    <w:rsid w:val="004268FB"/>
    <w:rsid w:val="00431F8F"/>
    <w:rsid w:val="00435002"/>
    <w:rsid w:val="00440E4A"/>
    <w:rsid w:val="00444123"/>
    <w:rsid w:val="004441D3"/>
    <w:rsid w:val="004648A9"/>
    <w:rsid w:val="00474B0A"/>
    <w:rsid w:val="00481EDB"/>
    <w:rsid w:val="00482F5A"/>
    <w:rsid w:val="004846EF"/>
    <w:rsid w:val="00484E15"/>
    <w:rsid w:val="004913D7"/>
    <w:rsid w:val="00492A5C"/>
    <w:rsid w:val="00497FA7"/>
    <w:rsid w:val="004A03C1"/>
    <w:rsid w:val="004A199B"/>
    <w:rsid w:val="004A3D37"/>
    <w:rsid w:val="004A5DB1"/>
    <w:rsid w:val="004A6EDF"/>
    <w:rsid w:val="004A73FC"/>
    <w:rsid w:val="004B1AC8"/>
    <w:rsid w:val="004B2193"/>
    <w:rsid w:val="004B44CC"/>
    <w:rsid w:val="004B4E20"/>
    <w:rsid w:val="004B5BCB"/>
    <w:rsid w:val="004B6249"/>
    <w:rsid w:val="004C26B6"/>
    <w:rsid w:val="004C7393"/>
    <w:rsid w:val="004D08D9"/>
    <w:rsid w:val="004D0DEE"/>
    <w:rsid w:val="004D2220"/>
    <w:rsid w:val="004D2811"/>
    <w:rsid w:val="004D4513"/>
    <w:rsid w:val="004D6488"/>
    <w:rsid w:val="004D6EC7"/>
    <w:rsid w:val="004E0A9C"/>
    <w:rsid w:val="004E5C88"/>
    <w:rsid w:val="004E7894"/>
    <w:rsid w:val="004E7E0E"/>
    <w:rsid w:val="004F17EC"/>
    <w:rsid w:val="004F28A2"/>
    <w:rsid w:val="004F4670"/>
    <w:rsid w:val="004F47D3"/>
    <w:rsid w:val="004F7968"/>
    <w:rsid w:val="00500171"/>
    <w:rsid w:val="0050214A"/>
    <w:rsid w:val="00504261"/>
    <w:rsid w:val="00507CD5"/>
    <w:rsid w:val="00517695"/>
    <w:rsid w:val="00520E72"/>
    <w:rsid w:val="00522BA6"/>
    <w:rsid w:val="005233AE"/>
    <w:rsid w:val="005239B2"/>
    <w:rsid w:val="00531D96"/>
    <w:rsid w:val="00531EB0"/>
    <w:rsid w:val="00533545"/>
    <w:rsid w:val="00534510"/>
    <w:rsid w:val="00535D0A"/>
    <w:rsid w:val="00536EFF"/>
    <w:rsid w:val="00537D9F"/>
    <w:rsid w:val="005406C6"/>
    <w:rsid w:val="00545AA5"/>
    <w:rsid w:val="00547B07"/>
    <w:rsid w:val="00555379"/>
    <w:rsid w:val="00557F1F"/>
    <w:rsid w:val="005606BE"/>
    <w:rsid w:val="00563D37"/>
    <w:rsid w:val="005643C8"/>
    <w:rsid w:val="00564FEE"/>
    <w:rsid w:val="00567F2C"/>
    <w:rsid w:val="00573CD2"/>
    <w:rsid w:val="005740F5"/>
    <w:rsid w:val="005804A0"/>
    <w:rsid w:val="00582B9B"/>
    <w:rsid w:val="00583633"/>
    <w:rsid w:val="00586E1B"/>
    <w:rsid w:val="0059000C"/>
    <w:rsid w:val="0059126B"/>
    <w:rsid w:val="005957F2"/>
    <w:rsid w:val="005A12E6"/>
    <w:rsid w:val="005A4F27"/>
    <w:rsid w:val="005A6473"/>
    <w:rsid w:val="005A7432"/>
    <w:rsid w:val="005B4E57"/>
    <w:rsid w:val="005C0267"/>
    <w:rsid w:val="005C34DF"/>
    <w:rsid w:val="005C436A"/>
    <w:rsid w:val="005C518C"/>
    <w:rsid w:val="005C5E98"/>
    <w:rsid w:val="005C6E97"/>
    <w:rsid w:val="005C7165"/>
    <w:rsid w:val="005D095E"/>
    <w:rsid w:val="005D3E2B"/>
    <w:rsid w:val="005D3F6C"/>
    <w:rsid w:val="005E0EAE"/>
    <w:rsid w:val="005E2A67"/>
    <w:rsid w:val="005E45E6"/>
    <w:rsid w:val="005E521F"/>
    <w:rsid w:val="00606E8E"/>
    <w:rsid w:val="006077F2"/>
    <w:rsid w:val="00610A8F"/>
    <w:rsid w:val="00611207"/>
    <w:rsid w:val="00616E12"/>
    <w:rsid w:val="0061763D"/>
    <w:rsid w:val="00617D8F"/>
    <w:rsid w:val="006203B3"/>
    <w:rsid w:val="0062388D"/>
    <w:rsid w:val="00637702"/>
    <w:rsid w:val="006440D6"/>
    <w:rsid w:val="00645914"/>
    <w:rsid w:val="0065255D"/>
    <w:rsid w:val="00654317"/>
    <w:rsid w:val="00676498"/>
    <w:rsid w:val="00677853"/>
    <w:rsid w:val="00683B0A"/>
    <w:rsid w:val="00685ADB"/>
    <w:rsid w:val="00691390"/>
    <w:rsid w:val="006A19C1"/>
    <w:rsid w:val="006A244C"/>
    <w:rsid w:val="006A3799"/>
    <w:rsid w:val="006B43CA"/>
    <w:rsid w:val="006B5AE2"/>
    <w:rsid w:val="006B5E22"/>
    <w:rsid w:val="006C342B"/>
    <w:rsid w:val="006C35F1"/>
    <w:rsid w:val="006C4635"/>
    <w:rsid w:val="006C5793"/>
    <w:rsid w:val="006D1833"/>
    <w:rsid w:val="006D5A88"/>
    <w:rsid w:val="006D671E"/>
    <w:rsid w:val="006E3E5F"/>
    <w:rsid w:val="006F2524"/>
    <w:rsid w:val="006F4D85"/>
    <w:rsid w:val="00701BBD"/>
    <w:rsid w:val="00703C26"/>
    <w:rsid w:val="00722B63"/>
    <w:rsid w:val="00724F23"/>
    <w:rsid w:val="0073066A"/>
    <w:rsid w:val="00731892"/>
    <w:rsid w:val="007346DB"/>
    <w:rsid w:val="007353DC"/>
    <w:rsid w:val="0073587F"/>
    <w:rsid w:val="00737C03"/>
    <w:rsid w:val="007501DF"/>
    <w:rsid w:val="007534A0"/>
    <w:rsid w:val="007638CA"/>
    <w:rsid w:val="00765AAE"/>
    <w:rsid w:val="0076684A"/>
    <w:rsid w:val="00772DE9"/>
    <w:rsid w:val="00780F2D"/>
    <w:rsid w:val="00784593"/>
    <w:rsid w:val="007869C0"/>
    <w:rsid w:val="00786C05"/>
    <w:rsid w:val="0079149D"/>
    <w:rsid w:val="00792D18"/>
    <w:rsid w:val="007930AB"/>
    <w:rsid w:val="007932C2"/>
    <w:rsid w:val="007954A8"/>
    <w:rsid w:val="00797677"/>
    <w:rsid w:val="00797DFA"/>
    <w:rsid w:val="007A58A1"/>
    <w:rsid w:val="007B16ED"/>
    <w:rsid w:val="007B78A7"/>
    <w:rsid w:val="007C3B89"/>
    <w:rsid w:val="007C7CEC"/>
    <w:rsid w:val="007D1B99"/>
    <w:rsid w:val="007D1CB1"/>
    <w:rsid w:val="007D4F08"/>
    <w:rsid w:val="007D596C"/>
    <w:rsid w:val="007D7D5F"/>
    <w:rsid w:val="007E6E11"/>
    <w:rsid w:val="007E7827"/>
    <w:rsid w:val="007F187B"/>
    <w:rsid w:val="007F1942"/>
    <w:rsid w:val="007F307C"/>
    <w:rsid w:val="00800593"/>
    <w:rsid w:val="00803E44"/>
    <w:rsid w:val="008101BB"/>
    <w:rsid w:val="00813326"/>
    <w:rsid w:val="00820E80"/>
    <w:rsid w:val="00827F86"/>
    <w:rsid w:val="0083029C"/>
    <w:rsid w:val="0083070F"/>
    <w:rsid w:val="00837431"/>
    <w:rsid w:val="0084212F"/>
    <w:rsid w:val="00843B99"/>
    <w:rsid w:val="008476F2"/>
    <w:rsid w:val="008549BB"/>
    <w:rsid w:val="008569A3"/>
    <w:rsid w:val="00865C48"/>
    <w:rsid w:val="0086743F"/>
    <w:rsid w:val="0087173E"/>
    <w:rsid w:val="0088346B"/>
    <w:rsid w:val="00886396"/>
    <w:rsid w:val="0089100D"/>
    <w:rsid w:val="00894A8B"/>
    <w:rsid w:val="00897994"/>
    <w:rsid w:val="008A044A"/>
    <w:rsid w:val="008A06CB"/>
    <w:rsid w:val="008A1206"/>
    <w:rsid w:val="008A3DF1"/>
    <w:rsid w:val="008A7381"/>
    <w:rsid w:val="008B0BF8"/>
    <w:rsid w:val="008B0E18"/>
    <w:rsid w:val="008B213A"/>
    <w:rsid w:val="008B57FF"/>
    <w:rsid w:val="008C33B0"/>
    <w:rsid w:val="008C546C"/>
    <w:rsid w:val="008C6780"/>
    <w:rsid w:val="008D10CE"/>
    <w:rsid w:val="008D1F57"/>
    <w:rsid w:val="008D23C5"/>
    <w:rsid w:val="008D2F5D"/>
    <w:rsid w:val="008D5A6B"/>
    <w:rsid w:val="008D63DA"/>
    <w:rsid w:val="008D7A2F"/>
    <w:rsid w:val="008E07E7"/>
    <w:rsid w:val="008E23E1"/>
    <w:rsid w:val="008E304B"/>
    <w:rsid w:val="008E42D1"/>
    <w:rsid w:val="008E4406"/>
    <w:rsid w:val="008E4A0F"/>
    <w:rsid w:val="008E7FD9"/>
    <w:rsid w:val="008F4C11"/>
    <w:rsid w:val="008F58BD"/>
    <w:rsid w:val="009118B4"/>
    <w:rsid w:val="009124BF"/>
    <w:rsid w:val="00917A5E"/>
    <w:rsid w:val="00926925"/>
    <w:rsid w:val="00926B06"/>
    <w:rsid w:val="0093264B"/>
    <w:rsid w:val="00932F94"/>
    <w:rsid w:val="00934AF4"/>
    <w:rsid w:val="00942A4D"/>
    <w:rsid w:val="0094782C"/>
    <w:rsid w:val="009506C3"/>
    <w:rsid w:val="009506EA"/>
    <w:rsid w:val="009536E3"/>
    <w:rsid w:val="00955E87"/>
    <w:rsid w:val="0095697E"/>
    <w:rsid w:val="00956D65"/>
    <w:rsid w:val="0096249F"/>
    <w:rsid w:val="00972694"/>
    <w:rsid w:val="0097438C"/>
    <w:rsid w:val="00974FF1"/>
    <w:rsid w:val="00984137"/>
    <w:rsid w:val="00987448"/>
    <w:rsid w:val="009931AE"/>
    <w:rsid w:val="00993940"/>
    <w:rsid w:val="009A1994"/>
    <w:rsid w:val="009A1BCC"/>
    <w:rsid w:val="009A7B02"/>
    <w:rsid w:val="009B0283"/>
    <w:rsid w:val="009B0DA9"/>
    <w:rsid w:val="009B4D17"/>
    <w:rsid w:val="009B5405"/>
    <w:rsid w:val="009C2692"/>
    <w:rsid w:val="009D06A2"/>
    <w:rsid w:val="009D0F7E"/>
    <w:rsid w:val="009D3B94"/>
    <w:rsid w:val="009D3F88"/>
    <w:rsid w:val="009D57C9"/>
    <w:rsid w:val="009D65C2"/>
    <w:rsid w:val="009D71C4"/>
    <w:rsid w:val="009E0D41"/>
    <w:rsid w:val="009E5503"/>
    <w:rsid w:val="009E654F"/>
    <w:rsid w:val="009F3BAC"/>
    <w:rsid w:val="00A03311"/>
    <w:rsid w:val="00A069BB"/>
    <w:rsid w:val="00A12926"/>
    <w:rsid w:val="00A16EFA"/>
    <w:rsid w:val="00A216BD"/>
    <w:rsid w:val="00A22F4A"/>
    <w:rsid w:val="00A265FE"/>
    <w:rsid w:val="00A2679D"/>
    <w:rsid w:val="00A3078B"/>
    <w:rsid w:val="00A30848"/>
    <w:rsid w:val="00A30A77"/>
    <w:rsid w:val="00A30DC1"/>
    <w:rsid w:val="00A3421E"/>
    <w:rsid w:val="00A40838"/>
    <w:rsid w:val="00A40B7A"/>
    <w:rsid w:val="00A468F8"/>
    <w:rsid w:val="00A47E0B"/>
    <w:rsid w:val="00A515B5"/>
    <w:rsid w:val="00A51FD5"/>
    <w:rsid w:val="00A5573B"/>
    <w:rsid w:val="00A558E5"/>
    <w:rsid w:val="00A60EF8"/>
    <w:rsid w:val="00A611DE"/>
    <w:rsid w:val="00A6467B"/>
    <w:rsid w:val="00A70260"/>
    <w:rsid w:val="00A71DD7"/>
    <w:rsid w:val="00A72036"/>
    <w:rsid w:val="00A730ED"/>
    <w:rsid w:val="00A73470"/>
    <w:rsid w:val="00A74EA7"/>
    <w:rsid w:val="00A82745"/>
    <w:rsid w:val="00A839A5"/>
    <w:rsid w:val="00A8517F"/>
    <w:rsid w:val="00AA727E"/>
    <w:rsid w:val="00AC3E7F"/>
    <w:rsid w:val="00AC7613"/>
    <w:rsid w:val="00AE132F"/>
    <w:rsid w:val="00AE2DFF"/>
    <w:rsid w:val="00AE5249"/>
    <w:rsid w:val="00AE5753"/>
    <w:rsid w:val="00AE65CB"/>
    <w:rsid w:val="00AE7BF5"/>
    <w:rsid w:val="00B01B90"/>
    <w:rsid w:val="00B061D5"/>
    <w:rsid w:val="00B077C0"/>
    <w:rsid w:val="00B113FE"/>
    <w:rsid w:val="00B11632"/>
    <w:rsid w:val="00B142B9"/>
    <w:rsid w:val="00B21DCF"/>
    <w:rsid w:val="00B22679"/>
    <w:rsid w:val="00B23295"/>
    <w:rsid w:val="00B324AB"/>
    <w:rsid w:val="00B326B7"/>
    <w:rsid w:val="00B37FAF"/>
    <w:rsid w:val="00B45E95"/>
    <w:rsid w:val="00B45F17"/>
    <w:rsid w:val="00B50FC6"/>
    <w:rsid w:val="00B51D14"/>
    <w:rsid w:val="00B62ACA"/>
    <w:rsid w:val="00B6405C"/>
    <w:rsid w:val="00B640B6"/>
    <w:rsid w:val="00B76DAE"/>
    <w:rsid w:val="00B8109D"/>
    <w:rsid w:val="00B838C6"/>
    <w:rsid w:val="00B922D3"/>
    <w:rsid w:val="00BA2181"/>
    <w:rsid w:val="00BA2327"/>
    <w:rsid w:val="00BA3B30"/>
    <w:rsid w:val="00BA62B4"/>
    <w:rsid w:val="00BB2927"/>
    <w:rsid w:val="00BC10E4"/>
    <w:rsid w:val="00BC27AA"/>
    <w:rsid w:val="00BC4AB6"/>
    <w:rsid w:val="00BD1769"/>
    <w:rsid w:val="00BD6FC2"/>
    <w:rsid w:val="00BD76DB"/>
    <w:rsid w:val="00BE06E0"/>
    <w:rsid w:val="00BF1058"/>
    <w:rsid w:val="00BF53C3"/>
    <w:rsid w:val="00BF5603"/>
    <w:rsid w:val="00C0190B"/>
    <w:rsid w:val="00C02EC5"/>
    <w:rsid w:val="00C03602"/>
    <w:rsid w:val="00C04E60"/>
    <w:rsid w:val="00C05736"/>
    <w:rsid w:val="00C05C33"/>
    <w:rsid w:val="00C104C2"/>
    <w:rsid w:val="00C11F08"/>
    <w:rsid w:val="00C1598F"/>
    <w:rsid w:val="00C15CBA"/>
    <w:rsid w:val="00C20E00"/>
    <w:rsid w:val="00C30CDA"/>
    <w:rsid w:val="00C3446B"/>
    <w:rsid w:val="00C36264"/>
    <w:rsid w:val="00C36594"/>
    <w:rsid w:val="00C4050E"/>
    <w:rsid w:val="00C41864"/>
    <w:rsid w:val="00C41DB0"/>
    <w:rsid w:val="00C477D6"/>
    <w:rsid w:val="00C5014E"/>
    <w:rsid w:val="00C53CC6"/>
    <w:rsid w:val="00C5482D"/>
    <w:rsid w:val="00C6406B"/>
    <w:rsid w:val="00C6430F"/>
    <w:rsid w:val="00C717B7"/>
    <w:rsid w:val="00C7184D"/>
    <w:rsid w:val="00C72DB9"/>
    <w:rsid w:val="00C72E07"/>
    <w:rsid w:val="00C82BAC"/>
    <w:rsid w:val="00C8336F"/>
    <w:rsid w:val="00C86C8D"/>
    <w:rsid w:val="00C87ED0"/>
    <w:rsid w:val="00C91BC6"/>
    <w:rsid w:val="00C94317"/>
    <w:rsid w:val="00C963CE"/>
    <w:rsid w:val="00C96A63"/>
    <w:rsid w:val="00CA2089"/>
    <w:rsid w:val="00CA4A42"/>
    <w:rsid w:val="00CA7132"/>
    <w:rsid w:val="00CB18F4"/>
    <w:rsid w:val="00CB322A"/>
    <w:rsid w:val="00CB4E03"/>
    <w:rsid w:val="00CB6B0C"/>
    <w:rsid w:val="00CC536C"/>
    <w:rsid w:val="00CC597F"/>
    <w:rsid w:val="00CC608C"/>
    <w:rsid w:val="00CC7F2C"/>
    <w:rsid w:val="00CD5C16"/>
    <w:rsid w:val="00CE33B4"/>
    <w:rsid w:val="00CE6C47"/>
    <w:rsid w:val="00CE753D"/>
    <w:rsid w:val="00CF28A9"/>
    <w:rsid w:val="00D02EE9"/>
    <w:rsid w:val="00D04696"/>
    <w:rsid w:val="00D0697E"/>
    <w:rsid w:val="00D1140D"/>
    <w:rsid w:val="00D14161"/>
    <w:rsid w:val="00D14A5B"/>
    <w:rsid w:val="00D1558C"/>
    <w:rsid w:val="00D1646C"/>
    <w:rsid w:val="00D210B7"/>
    <w:rsid w:val="00D230A1"/>
    <w:rsid w:val="00D30AC1"/>
    <w:rsid w:val="00D31575"/>
    <w:rsid w:val="00D337A4"/>
    <w:rsid w:val="00D36136"/>
    <w:rsid w:val="00D37D4F"/>
    <w:rsid w:val="00D4123C"/>
    <w:rsid w:val="00D41A2B"/>
    <w:rsid w:val="00D42D31"/>
    <w:rsid w:val="00D46AF7"/>
    <w:rsid w:val="00D61469"/>
    <w:rsid w:val="00D63486"/>
    <w:rsid w:val="00D6446F"/>
    <w:rsid w:val="00D65718"/>
    <w:rsid w:val="00D677CB"/>
    <w:rsid w:val="00D70C47"/>
    <w:rsid w:val="00D727C1"/>
    <w:rsid w:val="00D72DE7"/>
    <w:rsid w:val="00D72EE3"/>
    <w:rsid w:val="00D752D6"/>
    <w:rsid w:val="00D8069C"/>
    <w:rsid w:val="00D81291"/>
    <w:rsid w:val="00D87C07"/>
    <w:rsid w:val="00D902E0"/>
    <w:rsid w:val="00D902F3"/>
    <w:rsid w:val="00D90E24"/>
    <w:rsid w:val="00D93D14"/>
    <w:rsid w:val="00D97C71"/>
    <w:rsid w:val="00DA10E8"/>
    <w:rsid w:val="00DA1E99"/>
    <w:rsid w:val="00DA5781"/>
    <w:rsid w:val="00DA6938"/>
    <w:rsid w:val="00DA7498"/>
    <w:rsid w:val="00DB21D8"/>
    <w:rsid w:val="00DB4581"/>
    <w:rsid w:val="00DB74E7"/>
    <w:rsid w:val="00DC15F4"/>
    <w:rsid w:val="00DC3BC6"/>
    <w:rsid w:val="00DC40E2"/>
    <w:rsid w:val="00DC4B5A"/>
    <w:rsid w:val="00DD0BB5"/>
    <w:rsid w:val="00DD1F24"/>
    <w:rsid w:val="00DD5B7D"/>
    <w:rsid w:val="00DD659D"/>
    <w:rsid w:val="00DE0695"/>
    <w:rsid w:val="00DE17C1"/>
    <w:rsid w:val="00DE20E3"/>
    <w:rsid w:val="00DE23A2"/>
    <w:rsid w:val="00DE3E49"/>
    <w:rsid w:val="00DE3FCD"/>
    <w:rsid w:val="00DF34C9"/>
    <w:rsid w:val="00DF4F4F"/>
    <w:rsid w:val="00DF5354"/>
    <w:rsid w:val="00DF7817"/>
    <w:rsid w:val="00E116C4"/>
    <w:rsid w:val="00E12906"/>
    <w:rsid w:val="00E13A74"/>
    <w:rsid w:val="00E249A0"/>
    <w:rsid w:val="00E32AC1"/>
    <w:rsid w:val="00E3468A"/>
    <w:rsid w:val="00E4063B"/>
    <w:rsid w:val="00E42BED"/>
    <w:rsid w:val="00E504F8"/>
    <w:rsid w:val="00E56FFB"/>
    <w:rsid w:val="00E7332A"/>
    <w:rsid w:val="00E74E64"/>
    <w:rsid w:val="00E80DC4"/>
    <w:rsid w:val="00E82401"/>
    <w:rsid w:val="00E87540"/>
    <w:rsid w:val="00EA2A53"/>
    <w:rsid w:val="00EA7180"/>
    <w:rsid w:val="00EB0751"/>
    <w:rsid w:val="00EB5BBA"/>
    <w:rsid w:val="00EC0726"/>
    <w:rsid w:val="00EC11B8"/>
    <w:rsid w:val="00EC1A2C"/>
    <w:rsid w:val="00EC1A52"/>
    <w:rsid w:val="00EC5FE3"/>
    <w:rsid w:val="00EC7148"/>
    <w:rsid w:val="00ED296C"/>
    <w:rsid w:val="00ED5413"/>
    <w:rsid w:val="00ED5BD0"/>
    <w:rsid w:val="00ED7F90"/>
    <w:rsid w:val="00EE18B7"/>
    <w:rsid w:val="00EE23BF"/>
    <w:rsid w:val="00EE2DE6"/>
    <w:rsid w:val="00EE421E"/>
    <w:rsid w:val="00EE4B53"/>
    <w:rsid w:val="00EE6970"/>
    <w:rsid w:val="00EF445E"/>
    <w:rsid w:val="00F047EB"/>
    <w:rsid w:val="00F10B0C"/>
    <w:rsid w:val="00F10C21"/>
    <w:rsid w:val="00F1422B"/>
    <w:rsid w:val="00F16E5C"/>
    <w:rsid w:val="00F21381"/>
    <w:rsid w:val="00F25DB5"/>
    <w:rsid w:val="00F25E1B"/>
    <w:rsid w:val="00F301F2"/>
    <w:rsid w:val="00F3199D"/>
    <w:rsid w:val="00F32B23"/>
    <w:rsid w:val="00F40E22"/>
    <w:rsid w:val="00F41451"/>
    <w:rsid w:val="00F414DD"/>
    <w:rsid w:val="00F42245"/>
    <w:rsid w:val="00F50C3E"/>
    <w:rsid w:val="00F53096"/>
    <w:rsid w:val="00F60219"/>
    <w:rsid w:val="00F617D6"/>
    <w:rsid w:val="00F64886"/>
    <w:rsid w:val="00F66774"/>
    <w:rsid w:val="00F66F4F"/>
    <w:rsid w:val="00F70982"/>
    <w:rsid w:val="00F76298"/>
    <w:rsid w:val="00F76BC3"/>
    <w:rsid w:val="00F80DED"/>
    <w:rsid w:val="00F8695B"/>
    <w:rsid w:val="00F87E4E"/>
    <w:rsid w:val="00F91FD8"/>
    <w:rsid w:val="00FA1297"/>
    <w:rsid w:val="00FA4F30"/>
    <w:rsid w:val="00FA6F59"/>
    <w:rsid w:val="00FA79EC"/>
    <w:rsid w:val="00FA7F39"/>
    <w:rsid w:val="00FA7FEE"/>
    <w:rsid w:val="00FB079F"/>
    <w:rsid w:val="00FB1B6C"/>
    <w:rsid w:val="00FB2D51"/>
    <w:rsid w:val="00FB51F3"/>
    <w:rsid w:val="00FB5D53"/>
    <w:rsid w:val="00FB7E3D"/>
    <w:rsid w:val="00FC20D9"/>
    <w:rsid w:val="00FD09B6"/>
    <w:rsid w:val="00FE0BE9"/>
    <w:rsid w:val="00FE2D6D"/>
    <w:rsid w:val="00FE3260"/>
    <w:rsid w:val="00FF1945"/>
    <w:rsid w:val="00FF274F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E3A1BE"/>
  <w15:docId w15:val="{08303F01-72EC-4AED-9AC4-C84761C7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46AD"/>
  </w:style>
  <w:style w:type="paragraph" w:styleId="Nagwek1">
    <w:name w:val="heading 1"/>
    <w:basedOn w:val="Normalny"/>
    <w:next w:val="Normalny"/>
    <w:link w:val="Nagwek1Znak"/>
    <w:uiPriority w:val="9"/>
    <w:qFormat/>
    <w:rsid w:val="00B50F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86396"/>
  </w:style>
  <w:style w:type="character" w:customStyle="1" w:styleId="highlight">
    <w:name w:val="highlight"/>
    <w:basedOn w:val="Domylnaczcionkaakapitu"/>
    <w:rsid w:val="00886396"/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nhideWhenUsed/>
    <w:rsid w:val="00D069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D0697E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unhideWhenUsed/>
    <w:rsid w:val="00D0697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1B439A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50F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50FC6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0FC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5C1D0-AC98-4D32-ADF3-56560BD7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1807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Katarzyna Hołubczat</cp:lastModifiedBy>
  <cp:revision>5</cp:revision>
  <cp:lastPrinted>2024-05-07T11:43:00Z</cp:lastPrinted>
  <dcterms:created xsi:type="dcterms:W3CDTF">2025-07-01T12:14:00Z</dcterms:created>
  <dcterms:modified xsi:type="dcterms:W3CDTF">2025-08-22T07:30:00Z</dcterms:modified>
</cp:coreProperties>
</file>